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FF44" w14:textId="512DB8B2" w:rsidR="007F1C3F" w:rsidRPr="00CB441C" w:rsidRDefault="00CB441C" w:rsidP="00CB441C">
      <w:pPr>
        <w:widowControl w:val="0"/>
        <w:pBdr>
          <w:top w:val="nil"/>
          <w:left w:val="nil"/>
          <w:bottom w:val="nil"/>
          <w:right w:val="nil"/>
          <w:between w:val="nil"/>
        </w:pBdr>
        <w:spacing w:before="286" w:line="243" w:lineRule="auto"/>
        <w:ind w:right="712"/>
        <w:rPr>
          <w:rFonts w:ascii="Calibri" w:eastAsia="Calibri" w:hAnsi="Calibri" w:cs="Calibri"/>
          <w:color w:val="000000"/>
        </w:rPr>
      </w:pPr>
      <w:r>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2EFE1F7C" wp14:editId="7FA1CF24">
                <wp:simplePos x="0" y="0"/>
                <wp:positionH relativeFrom="column">
                  <wp:posOffset>5126355</wp:posOffset>
                </wp:positionH>
                <wp:positionV relativeFrom="paragraph">
                  <wp:posOffset>262890</wp:posOffset>
                </wp:positionV>
                <wp:extent cx="1661160" cy="974090"/>
                <wp:effectExtent l="0" t="0" r="2540" b="3810"/>
                <wp:wrapSquare wrapText="bothSides"/>
                <wp:docPr id="1185619136" name="Text Box 1"/>
                <wp:cNvGraphicFramePr/>
                <a:graphic xmlns:a="http://schemas.openxmlformats.org/drawingml/2006/main">
                  <a:graphicData uri="http://schemas.microsoft.com/office/word/2010/wordprocessingShape">
                    <wps:wsp>
                      <wps:cNvSpPr txBox="1"/>
                      <wps:spPr>
                        <a:xfrm>
                          <a:off x="0" y="0"/>
                          <a:ext cx="1661160" cy="974090"/>
                        </a:xfrm>
                        <a:prstGeom prst="rect">
                          <a:avLst/>
                        </a:prstGeom>
                        <a:solidFill>
                          <a:schemeClr val="lt1"/>
                        </a:solidFill>
                        <a:ln w="6350">
                          <a:noFill/>
                        </a:ln>
                      </wps:spPr>
                      <wps:txbx>
                        <w:txbxContent>
                          <w:p w14:paraId="6248FC29" w14:textId="77777777" w:rsidR="00CB441C" w:rsidRDefault="00CB441C" w:rsidP="00CB441C">
                            <w:r>
                              <w:rPr>
                                <w:noProof/>
                              </w:rPr>
                              <w:drawing>
                                <wp:inline distT="0" distB="0" distL="0" distR="0" wp14:anchorId="58EE487D" wp14:editId="485FB994">
                                  <wp:extent cx="1454150" cy="876300"/>
                                  <wp:effectExtent l="0" t="0" r="6350" b="0"/>
                                  <wp:docPr id="342681291"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81291" name="Picture 2" descr="A blue and gold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4150" cy="876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FE1F7C" id="_x0000_t202" coordsize="21600,21600" o:spt="202" path="m,l,21600r21600,l21600,xe">
                <v:stroke joinstyle="miter"/>
                <v:path gradientshapeok="t" o:connecttype="rect"/>
              </v:shapetype>
              <v:shape id="Text Box 1" o:spid="_x0000_s1026" type="#_x0000_t202" style="position:absolute;margin-left:403.65pt;margin-top:20.7pt;width:130.8pt;height:7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" fillcolor="white [3201]" stroked="f" strokeweight=".5pt">
                <v:textbox>
                  <w:txbxContent>
                    <w:p w14:paraId="6248FC29" w14:textId="77777777" w:rsidR="00CB441C" w:rsidRDefault="00CB441C" w:rsidP="00CB441C">
                      <w:r>
                        <w:rPr>
                          <w:noProof/>
                        </w:rPr>
                        <w:drawing>
                          <wp:inline distT="0" distB="0" distL="0" distR="0" wp14:anchorId="58EE487D" wp14:editId="485FB994">
                            <wp:extent cx="1454150" cy="876300"/>
                            <wp:effectExtent l="0" t="0" r="6350" b="0"/>
                            <wp:docPr id="342681291"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81291" name="Picture 2" descr="A blue and gold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4150" cy="876300"/>
                                    </a:xfrm>
                                    <a:prstGeom prst="rect">
                                      <a:avLst/>
                                    </a:prstGeom>
                                  </pic:spPr>
                                </pic:pic>
                              </a:graphicData>
                            </a:graphic>
                          </wp:inline>
                        </w:drawing>
                      </w:r>
                    </w:p>
                  </w:txbxContent>
                </v:textbox>
                <w10:wrap type="square"/>
              </v:shape>
            </w:pict>
          </mc:Fallback>
        </mc:AlternateContent>
      </w:r>
      <w:r w:rsidR="00000000" w:rsidRPr="00CB441C">
        <w:rPr>
          <w:rFonts w:ascii="Calibri" w:eastAsia="Calibri" w:hAnsi="Calibri" w:cs="Calibri"/>
          <w:color w:val="000000"/>
        </w:rPr>
        <w:t xml:space="preserve">María sabe que sus ingresos son decentes y cree que no gasta mucho, pero de alguna manera su dinero se evapora.  </w:t>
      </w:r>
    </w:p>
    <w:p w14:paraId="791DDCE5" w14:textId="3BB2B099" w:rsidR="007F1C3F" w:rsidRPr="00CB441C" w:rsidRDefault="00000000">
      <w:pPr>
        <w:widowControl w:val="0"/>
        <w:pBdr>
          <w:top w:val="nil"/>
          <w:left w:val="nil"/>
          <w:bottom w:val="nil"/>
          <w:right w:val="nil"/>
          <w:between w:val="nil"/>
        </w:pBdr>
        <w:spacing w:before="301" w:line="243" w:lineRule="auto"/>
        <w:ind w:right="620" w:firstLine="24"/>
        <w:rPr>
          <w:rFonts w:ascii="Calibri" w:eastAsia="Calibri" w:hAnsi="Calibri" w:cs="Calibri"/>
          <w:color w:val="000000"/>
        </w:rPr>
      </w:pPr>
      <w:r w:rsidRPr="00CB441C">
        <w:rPr>
          <w:rFonts w:ascii="Calibri" w:eastAsia="Calibri" w:hAnsi="Calibri" w:cs="Calibri"/>
          <w:color w:val="000000"/>
        </w:rPr>
        <w:t>Su objetivo final es dejar su trabajo diario como representante de atención al cliente y convertirse en instructora de ejercicio</w:t>
      </w:r>
      <w:r w:rsidRPr="00CB441C">
        <w:rPr>
          <w:rFonts w:ascii="Calibri" w:eastAsia="Calibri" w:hAnsi="Calibri" w:cs="Calibri"/>
        </w:rPr>
        <w:t>s</w:t>
      </w:r>
      <w:r w:rsidRPr="00CB441C">
        <w:rPr>
          <w:rFonts w:ascii="Calibri" w:eastAsia="Calibri" w:hAnsi="Calibri" w:cs="Calibri"/>
          <w:color w:val="000000"/>
        </w:rPr>
        <w:t xml:space="preserve"> a tiempo completo, tal vez incluso con su propio estudio. Ella está tratando de ahorrar $15,000 como </w:t>
      </w:r>
      <w:r w:rsidRPr="00CB441C">
        <w:rPr>
          <w:rFonts w:ascii="Calibri" w:eastAsia="Calibri" w:hAnsi="Calibri" w:cs="Calibri"/>
        </w:rPr>
        <w:t>reserva de fondos</w:t>
      </w:r>
      <w:r w:rsidRPr="00CB441C">
        <w:rPr>
          <w:rFonts w:ascii="Calibri" w:eastAsia="Calibri" w:hAnsi="Calibri" w:cs="Calibri"/>
          <w:color w:val="000000"/>
        </w:rPr>
        <w:t xml:space="preserve"> para dejar su trabajo, pero al final del mes, después de pagar sus cuentas, parece que no queda nada para ahorrar. Tiene el mal presentimiento de que la deuda de su tarjeta de crédito sigue aumentando. </w:t>
      </w:r>
    </w:p>
    <w:p w14:paraId="09B02D83" w14:textId="77777777" w:rsidR="007F1C3F" w:rsidRPr="00CB441C" w:rsidRDefault="00000000">
      <w:pPr>
        <w:widowControl w:val="0"/>
        <w:pBdr>
          <w:top w:val="nil"/>
          <w:left w:val="nil"/>
          <w:bottom w:val="nil"/>
          <w:right w:val="nil"/>
          <w:between w:val="nil"/>
        </w:pBdr>
        <w:spacing w:before="301" w:line="243" w:lineRule="auto"/>
        <w:ind w:left="22" w:right="405" w:firstLine="2"/>
        <w:rPr>
          <w:rFonts w:ascii="Calibri" w:eastAsia="Calibri" w:hAnsi="Calibri" w:cs="Calibri"/>
          <w:color w:val="000000"/>
        </w:rPr>
      </w:pPr>
      <w:r w:rsidRPr="00CB441C">
        <w:rPr>
          <w:rFonts w:ascii="Calibri" w:eastAsia="Calibri" w:hAnsi="Calibri" w:cs="Calibri"/>
          <w:color w:val="000000"/>
        </w:rPr>
        <w:t>Su amiga le sugirió que preparara un presupuesto revisando tod</w:t>
      </w:r>
      <w:r w:rsidRPr="00CB441C">
        <w:rPr>
          <w:rFonts w:ascii="Calibri" w:eastAsia="Calibri" w:hAnsi="Calibri" w:cs="Calibri"/>
        </w:rPr>
        <w:t>a</w:t>
      </w:r>
      <w:r w:rsidRPr="00CB441C">
        <w:rPr>
          <w:rFonts w:ascii="Calibri" w:eastAsia="Calibri" w:hAnsi="Calibri" w:cs="Calibri"/>
          <w:color w:val="000000"/>
        </w:rPr>
        <w:t xml:space="preserve">s sus </w:t>
      </w:r>
      <w:r w:rsidRPr="00CB441C">
        <w:rPr>
          <w:rFonts w:ascii="Calibri" w:eastAsia="Calibri" w:hAnsi="Calibri" w:cs="Calibri"/>
          <w:b/>
          <w:color w:val="000000"/>
        </w:rPr>
        <w:t>Fuentes y usos del efectivo para el año.</w:t>
      </w:r>
      <w:r w:rsidRPr="00CB441C">
        <w:rPr>
          <w:rFonts w:ascii="Calibri" w:eastAsia="Calibri" w:hAnsi="Calibri" w:cs="Calibri"/>
          <w:color w:val="000000"/>
        </w:rPr>
        <w:t xml:space="preserve"> ¿Pued</w:t>
      </w:r>
      <w:r w:rsidRPr="00CB441C">
        <w:rPr>
          <w:rFonts w:ascii="Calibri" w:eastAsia="Calibri" w:hAnsi="Calibri" w:cs="Calibri"/>
        </w:rPr>
        <w:t>e</w:t>
      </w:r>
      <w:r w:rsidRPr="00CB441C">
        <w:rPr>
          <w:rFonts w:ascii="Calibri" w:eastAsia="Calibri" w:hAnsi="Calibri" w:cs="Calibri"/>
          <w:color w:val="000000"/>
        </w:rPr>
        <w:t xml:space="preserve"> ayudarla? Para ayudarla, lea a continuación y  </w:t>
      </w:r>
    </w:p>
    <w:p w14:paraId="46CEB8DB" w14:textId="77777777" w:rsidR="007F1C3F" w:rsidRPr="00CB441C" w:rsidRDefault="00000000">
      <w:pPr>
        <w:widowControl w:val="0"/>
        <w:pBdr>
          <w:top w:val="nil"/>
          <w:left w:val="nil"/>
          <w:bottom w:val="nil"/>
          <w:right w:val="nil"/>
          <w:between w:val="nil"/>
        </w:pBdr>
        <w:spacing w:before="316" w:line="243" w:lineRule="auto"/>
        <w:ind w:left="736" w:right="687" w:hanging="358"/>
        <w:rPr>
          <w:rFonts w:ascii="Calibri" w:eastAsia="Calibri" w:hAnsi="Calibri" w:cs="Calibri"/>
          <w:color w:val="000000"/>
        </w:rPr>
      </w:pPr>
      <w:r w:rsidRPr="00CB441C">
        <w:rPr>
          <w:rFonts w:ascii="Calibri" w:eastAsia="Calibri" w:hAnsi="Calibri" w:cs="Calibri"/>
          <w:color w:val="000000"/>
        </w:rPr>
        <w:t xml:space="preserve">• En la columna A, indique "Sí" o "No" si los elementos deben incluirse en su presupuesto. PISTA: Si un artículo no afecta su "entrada" o "salida de efectivo" para este año, NO es parte del presupuesto. </w:t>
      </w:r>
    </w:p>
    <w:p w14:paraId="0396813B" w14:textId="7317A3E8" w:rsidR="007F1C3F" w:rsidRPr="00CB441C" w:rsidRDefault="00000000">
      <w:pPr>
        <w:widowControl w:val="0"/>
        <w:pBdr>
          <w:top w:val="nil"/>
          <w:left w:val="nil"/>
          <w:bottom w:val="nil"/>
          <w:right w:val="nil"/>
          <w:between w:val="nil"/>
        </w:pBdr>
        <w:spacing w:before="143" w:line="240" w:lineRule="auto"/>
        <w:ind w:left="377"/>
        <w:rPr>
          <w:rFonts w:ascii="Calibri" w:eastAsia="Calibri" w:hAnsi="Calibri" w:cs="Calibri"/>
          <w:color w:val="000000"/>
        </w:rPr>
      </w:pPr>
      <w:r w:rsidRPr="00CB441C">
        <w:rPr>
          <w:rFonts w:ascii="Calibri" w:eastAsia="Calibri" w:hAnsi="Calibri" w:cs="Calibri"/>
          <w:color w:val="000000"/>
        </w:rPr>
        <w:t xml:space="preserve">• En la columna B, ingrese el impacto </w:t>
      </w:r>
      <w:r w:rsidR="00CB441C" w:rsidRPr="00CB441C">
        <w:rPr>
          <w:rFonts w:ascii="Calibri" w:eastAsia="Calibri" w:hAnsi="Calibri" w:cs="Calibri"/>
          <w:b/>
          <w:color w:val="000000"/>
          <w:u w:val="single"/>
        </w:rPr>
        <w:t xml:space="preserve">ANUAL </w:t>
      </w:r>
      <w:r w:rsidR="00CB441C" w:rsidRPr="00CB441C">
        <w:rPr>
          <w:rFonts w:ascii="Calibri" w:eastAsia="Calibri" w:hAnsi="Calibri" w:cs="Calibri"/>
          <w:color w:val="000000"/>
        </w:rPr>
        <w:t>en</w:t>
      </w:r>
      <w:r w:rsidRPr="00CB441C">
        <w:rPr>
          <w:rFonts w:ascii="Calibri" w:eastAsia="Calibri" w:hAnsi="Calibri" w:cs="Calibri"/>
          <w:color w:val="000000"/>
        </w:rPr>
        <w:t xml:space="preserve"> dólares si es parte de su presupuesto. </w:t>
      </w:r>
    </w:p>
    <w:p w14:paraId="3FE8557A" w14:textId="6CF7E168" w:rsidR="007F1C3F" w:rsidRPr="00CB441C" w:rsidRDefault="00000000">
      <w:pPr>
        <w:widowControl w:val="0"/>
        <w:pBdr>
          <w:top w:val="nil"/>
          <w:left w:val="nil"/>
          <w:bottom w:val="nil"/>
          <w:right w:val="nil"/>
          <w:between w:val="nil"/>
        </w:pBdr>
        <w:spacing w:before="305" w:line="243" w:lineRule="auto"/>
        <w:ind w:left="735" w:right="276" w:hanging="8"/>
        <w:rPr>
          <w:rFonts w:ascii="Calibri" w:eastAsia="Calibri" w:hAnsi="Calibri" w:cs="Calibri"/>
          <w:color w:val="FF0000"/>
        </w:rPr>
      </w:pPr>
      <w:r w:rsidRPr="00CB441C">
        <w:rPr>
          <w:rFonts w:ascii="Calibri" w:eastAsia="Calibri" w:hAnsi="Calibri" w:cs="Calibri"/>
          <w:color w:val="FF0000"/>
          <w:u w:val="single"/>
        </w:rPr>
        <w:t xml:space="preserve">Hay 32 preguntas: EL EJERCICIO SE HARA EN GRUPOS DURANTE LA CLASE </w:t>
      </w:r>
      <w:r w:rsidRPr="00CB441C">
        <w:rPr>
          <w:rFonts w:ascii="Calibri" w:eastAsia="Calibri" w:hAnsi="Calibri" w:cs="Calibri"/>
          <w:color w:val="FF0000"/>
        </w:rPr>
        <w:t xml:space="preserve">– turnarse para hacer los cálculos (cada persona debe responder de 3 a 5 preguntas dependiendo del tamaño del grupo) </w:t>
      </w:r>
    </w:p>
    <w:p w14:paraId="4F240721" w14:textId="77777777" w:rsidR="007F1C3F" w:rsidRPr="00CB441C" w:rsidRDefault="00000000">
      <w:pPr>
        <w:widowControl w:val="0"/>
        <w:pBdr>
          <w:top w:val="nil"/>
          <w:left w:val="nil"/>
          <w:bottom w:val="nil"/>
          <w:right w:val="nil"/>
          <w:between w:val="nil"/>
        </w:pBdr>
        <w:spacing w:before="143" w:line="240" w:lineRule="auto"/>
        <w:ind w:left="377" w:right="298"/>
        <w:rPr>
          <w:rFonts w:ascii="Calibri" w:eastAsia="Calibri" w:hAnsi="Calibri" w:cs="Calibri"/>
          <w:color w:val="000000"/>
        </w:rPr>
      </w:pPr>
      <w:r w:rsidRPr="00CB441C">
        <w:rPr>
          <w:rFonts w:ascii="Calibri" w:eastAsia="Calibri" w:hAnsi="Calibri" w:cs="Calibri"/>
          <w:color w:val="000000"/>
        </w:rPr>
        <w:t>• Transfiera el impacto anual en dólares (fuente de efectivo o uso de efectivo) al formulario 3.01a,</w:t>
      </w:r>
      <w:r w:rsidRPr="00CB441C">
        <w:rPr>
          <w:rFonts w:ascii="Calibri" w:eastAsia="Calibri" w:hAnsi="Calibri" w:cs="Calibri"/>
        </w:rPr>
        <w:t xml:space="preserve"> </w:t>
      </w:r>
      <w:r w:rsidRPr="00CB441C">
        <w:rPr>
          <w:rFonts w:ascii="Calibri" w:eastAsia="Calibri" w:hAnsi="Calibri" w:cs="Calibri"/>
          <w:color w:val="000000"/>
        </w:rPr>
        <w:t xml:space="preserve">formulario largo de presupuesto anual.  </w:t>
      </w:r>
    </w:p>
    <w:p w14:paraId="343266B7" w14:textId="77777777" w:rsidR="007F1C3F" w:rsidRPr="00CB441C" w:rsidRDefault="00000000">
      <w:pPr>
        <w:widowControl w:val="0"/>
        <w:pBdr>
          <w:top w:val="nil"/>
          <w:left w:val="nil"/>
          <w:bottom w:val="nil"/>
          <w:right w:val="nil"/>
          <w:between w:val="nil"/>
        </w:pBdr>
        <w:spacing w:before="143" w:line="419" w:lineRule="auto"/>
        <w:ind w:left="377" w:right="298"/>
        <w:rPr>
          <w:rFonts w:ascii="Calibri" w:eastAsia="Calibri" w:hAnsi="Calibri" w:cs="Calibri"/>
          <w:color w:val="000000"/>
        </w:rPr>
      </w:pPr>
      <w:r w:rsidRPr="00CB441C">
        <w:rPr>
          <w:rFonts w:ascii="Calibri" w:eastAsia="Calibri" w:hAnsi="Calibri" w:cs="Calibri"/>
          <w:color w:val="000000"/>
        </w:rPr>
        <w:t xml:space="preserve">• Sume las fuentes y usos del efectivo y encuentre la diferencia; LUEGO responda. </w:t>
      </w:r>
    </w:p>
    <w:p w14:paraId="0C9B3946" w14:textId="77777777" w:rsidR="007F1C3F" w:rsidRPr="00CB441C" w:rsidRDefault="00000000">
      <w:pPr>
        <w:widowControl w:val="0"/>
        <w:pBdr>
          <w:top w:val="nil"/>
          <w:left w:val="nil"/>
          <w:bottom w:val="nil"/>
          <w:right w:val="nil"/>
          <w:between w:val="nil"/>
        </w:pBdr>
        <w:spacing w:before="125" w:line="240" w:lineRule="auto"/>
        <w:ind w:left="1105"/>
        <w:rPr>
          <w:rFonts w:ascii="Calibri" w:eastAsia="Calibri" w:hAnsi="Calibri" w:cs="Calibri"/>
          <w:color w:val="000000"/>
        </w:rPr>
      </w:pPr>
      <w:r w:rsidRPr="00CB441C">
        <w:rPr>
          <w:rFonts w:ascii="Calibri" w:eastAsia="Calibri" w:hAnsi="Calibri" w:cs="Calibri"/>
          <w:color w:val="000000"/>
        </w:rPr>
        <w:t xml:space="preserve">1. ¿El "flujo de </w:t>
      </w:r>
      <w:r w:rsidRPr="00CB441C">
        <w:rPr>
          <w:rFonts w:ascii="Calibri" w:eastAsia="Calibri" w:hAnsi="Calibri" w:cs="Calibri"/>
        </w:rPr>
        <w:t>efectivo</w:t>
      </w:r>
      <w:r w:rsidRPr="00CB441C">
        <w:rPr>
          <w:rFonts w:ascii="Calibri" w:eastAsia="Calibri" w:hAnsi="Calibri" w:cs="Calibri"/>
          <w:color w:val="000000"/>
        </w:rPr>
        <w:t xml:space="preserve">" anual de María es positivo o negativo?  </w:t>
      </w:r>
    </w:p>
    <w:p w14:paraId="39F0EE26" w14:textId="77777777" w:rsidR="007F1C3F" w:rsidRPr="00CB441C" w:rsidRDefault="00000000">
      <w:pPr>
        <w:widowControl w:val="0"/>
        <w:pBdr>
          <w:top w:val="nil"/>
          <w:left w:val="nil"/>
          <w:bottom w:val="nil"/>
          <w:right w:val="nil"/>
          <w:between w:val="nil"/>
        </w:pBdr>
        <w:spacing w:before="12" w:line="240" w:lineRule="auto"/>
        <w:ind w:left="1098"/>
        <w:rPr>
          <w:rFonts w:ascii="Calibri" w:eastAsia="Calibri" w:hAnsi="Calibri" w:cs="Calibri"/>
          <w:color w:val="000000"/>
        </w:rPr>
      </w:pPr>
      <w:r w:rsidRPr="00CB441C">
        <w:rPr>
          <w:rFonts w:ascii="Calibri" w:eastAsia="Calibri" w:hAnsi="Calibri" w:cs="Calibri"/>
          <w:color w:val="000000"/>
        </w:rPr>
        <w:t xml:space="preserve">2. ¿Cuánto tiempo le tomará alcanzar su meta de ahorro a este ritmo?  </w:t>
      </w:r>
    </w:p>
    <w:p w14:paraId="6AECF8BA" w14:textId="77777777" w:rsidR="007F1C3F" w:rsidRPr="00CB441C" w:rsidRDefault="00000000">
      <w:pPr>
        <w:widowControl w:val="0"/>
        <w:pBdr>
          <w:top w:val="nil"/>
          <w:left w:val="nil"/>
          <w:bottom w:val="nil"/>
          <w:right w:val="nil"/>
          <w:between w:val="nil"/>
        </w:pBdr>
        <w:spacing w:before="12" w:line="240" w:lineRule="auto"/>
        <w:ind w:left="1096"/>
        <w:rPr>
          <w:rFonts w:ascii="Calibri" w:eastAsia="Calibri" w:hAnsi="Calibri" w:cs="Calibri"/>
          <w:color w:val="000000"/>
        </w:rPr>
      </w:pPr>
      <w:r w:rsidRPr="00CB441C">
        <w:rPr>
          <w:rFonts w:ascii="Calibri" w:eastAsia="Calibri" w:hAnsi="Calibri" w:cs="Calibri"/>
          <w:color w:val="000000"/>
        </w:rPr>
        <w:t xml:space="preserve">3. ¿Qué sugerencias tienes para María? </w:t>
      </w:r>
    </w:p>
    <w:p w14:paraId="200ED801" w14:textId="77777777" w:rsidR="007F1C3F" w:rsidRPr="00CB441C" w:rsidRDefault="00000000">
      <w:pPr>
        <w:widowControl w:val="0"/>
        <w:pBdr>
          <w:top w:val="nil"/>
          <w:left w:val="nil"/>
          <w:bottom w:val="nil"/>
          <w:right w:val="nil"/>
          <w:between w:val="nil"/>
        </w:pBdr>
        <w:spacing w:before="305" w:line="243" w:lineRule="auto"/>
        <w:ind w:left="375" w:right="377" w:firstLine="9"/>
        <w:rPr>
          <w:rFonts w:ascii="Calibri" w:eastAsia="Calibri" w:hAnsi="Calibri" w:cs="Calibri"/>
          <w:color w:val="000000"/>
        </w:rPr>
      </w:pPr>
      <w:r w:rsidRPr="00CB441C">
        <w:rPr>
          <w:rFonts w:ascii="Calibri" w:eastAsia="Calibri" w:hAnsi="Calibri" w:cs="Calibri"/>
        </w:rPr>
        <w:t>Para su información, e</w:t>
      </w:r>
      <w:r w:rsidRPr="00CB441C">
        <w:rPr>
          <w:rFonts w:ascii="Calibri" w:eastAsia="Calibri" w:hAnsi="Calibri" w:cs="Calibri"/>
          <w:color w:val="000000"/>
        </w:rPr>
        <w:t xml:space="preserve">l formulario 3.01 de Presupuesto Anual Largo se basa en una "Declaración de Información del Caso" utilizada por los tribunales para ayudar a tener una visión general de las finanzas del hogar para que el Tribunal pueda determinar adecuadamente la pensión alimenticia y la manutención de los hijos. El formulario tiene muchas más categorías de lo que normalmente se utiliza, pero es un recordatorio útil de los elementos que se deben incluir en un presupuesto.  </w:t>
      </w:r>
    </w:p>
    <w:p w14:paraId="74816F82" w14:textId="77777777" w:rsidR="007F1C3F" w:rsidRPr="00CB441C" w:rsidRDefault="00000000">
      <w:pPr>
        <w:widowControl w:val="0"/>
        <w:pBdr>
          <w:top w:val="nil"/>
          <w:left w:val="nil"/>
          <w:bottom w:val="nil"/>
          <w:right w:val="nil"/>
          <w:between w:val="nil"/>
        </w:pBdr>
        <w:spacing w:before="301" w:line="243" w:lineRule="auto"/>
        <w:ind w:left="382" w:right="426" w:firstLine="2"/>
        <w:rPr>
          <w:rFonts w:ascii="Calibri" w:eastAsia="Calibri" w:hAnsi="Calibri" w:cs="Calibri"/>
          <w:color w:val="000000"/>
        </w:rPr>
      </w:pPr>
      <w:r w:rsidRPr="00CB441C">
        <w:rPr>
          <w:rFonts w:ascii="Calibri" w:eastAsia="Calibri" w:hAnsi="Calibri" w:cs="Calibri"/>
          <w:color w:val="000000"/>
        </w:rPr>
        <w:t xml:space="preserve">Si vive en un hogar donde dos personas contribuyen al total de los gastos del hogar, la columna </w:t>
      </w:r>
      <w:proofErr w:type="spellStart"/>
      <w:r w:rsidRPr="00CB441C">
        <w:rPr>
          <w:rFonts w:ascii="Calibri" w:eastAsia="Calibri" w:hAnsi="Calibri" w:cs="Calibri"/>
          <w:color w:val="000000"/>
        </w:rPr>
        <w:t>n.°</w:t>
      </w:r>
      <w:proofErr w:type="spellEnd"/>
      <w:r w:rsidRPr="00CB441C">
        <w:rPr>
          <w:rFonts w:ascii="Calibri" w:eastAsia="Calibri" w:hAnsi="Calibri" w:cs="Calibri"/>
          <w:color w:val="000000"/>
        </w:rPr>
        <w:t xml:space="preserve"> 1 se puede utilizar para realizar un seguimiento de las finanzas de una persona y la columna </w:t>
      </w:r>
      <w:proofErr w:type="spellStart"/>
      <w:r w:rsidRPr="00CB441C">
        <w:rPr>
          <w:rFonts w:ascii="Calibri" w:eastAsia="Calibri" w:hAnsi="Calibri" w:cs="Calibri"/>
          <w:color w:val="000000"/>
        </w:rPr>
        <w:t>n.°</w:t>
      </w:r>
      <w:proofErr w:type="spellEnd"/>
      <w:r w:rsidRPr="00CB441C">
        <w:rPr>
          <w:rFonts w:ascii="Calibri" w:eastAsia="Calibri" w:hAnsi="Calibri" w:cs="Calibri"/>
          <w:color w:val="000000"/>
        </w:rPr>
        <w:t xml:space="preserve"> 2, las de la otra persona. Es fundamental reconocer cuánto aporta cada persona al hogar. </w:t>
      </w:r>
    </w:p>
    <w:p w14:paraId="249FC391" w14:textId="77777777" w:rsidR="007F1C3F" w:rsidRPr="00CB441C" w:rsidRDefault="00000000">
      <w:pPr>
        <w:widowControl w:val="0"/>
        <w:pBdr>
          <w:top w:val="nil"/>
          <w:left w:val="nil"/>
          <w:bottom w:val="nil"/>
          <w:right w:val="nil"/>
          <w:between w:val="nil"/>
        </w:pBdr>
        <w:spacing w:before="301" w:line="240" w:lineRule="auto"/>
        <w:ind w:left="373"/>
        <w:rPr>
          <w:rFonts w:ascii="Calibri" w:eastAsia="Calibri" w:hAnsi="Calibri" w:cs="Calibri"/>
          <w:color w:val="000000"/>
        </w:rPr>
      </w:pPr>
      <w:r w:rsidRPr="00CB441C">
        <w:rPr>
          <w:rFonts w:ascii="Calibri" w:eastAsia="Calibri" w:hAnsi="Calibri" w:cs="Calibri"/>
          <w:color w:val="000000"/>
        </w:rPr>
        <w:t xml:space="preserve">Como María es soltera, ingrese sus números anuales en la columna TOTAL. </w:t>
      </w:r>
    </w:p>
    <w:p w14:paraId="201E568A" w14:textId="77777777" w:rsidR="007F1C3F" w:rsidRPr="00CB441C" w:rsidRDefault="00000000">
      <w:pPr>
        <w:widowControl w:val="0"/>
        <w:pBdr>
          <w:top w:val="nil"/>
          <w:left w:val="nil"/>
          <w:bottom w:val="nil"/>
          <w:right w:val="nil"/>
          <w:between w:val="nil"/>
        </w:pBdr>
        <w:spacing w:before="305" w:line="243" w:lineRule="auto"/>
        <w:ind w:left="374" w:right="442" w:hanging="7"/>
        <w:rPr>
          <w:rFonts w:ascii="Calibri" w:eastAsia="Calibri" w:hAnsi="Calibri" w:cs="Calibri"/>
          <w:color w:val="000000"/>
        </w:rPr>
      </w:pPr>
      <w:r w:rsidRPr="00CB441C">
        <w:rPr>
          <w:rFonts w:ascii="Calibri" w:eastAsia="Calibri" w:hAnsi="Calibri" w:cs="Calibri"/>
          <w:color w:val="000000"/>
        </w:rPr>
        <w:t xml:space="preserve">El formulario también tiene una columna de porcentaje donde puede ingresar cuánto contribuye una partida a la fuente total de efectivo o al uso total de efectivo. Conocer el porcentaje que un elemento de categoría contribuye al total puede ser útil para centrarse en elementos más importantes y no preocuparse por las cosas pequeñas. </w:t>
      </w:r>
    </w:p>
    <w:p w14:paraId="46EA9CD6" w14:textId="77777777" w:rsidR="007F1C3F" w:rsidRDefault="007F1C3F">
      <w:pPr>
        <w:widowControl w:val="0"/>
        <w:pBdr>
          <w:top w:val="nil"/>
          <w:left w:val="nil"/>
          <w:bottom w:val="nil"/>
          <w:right w:val="nil"/>
          <w:between w:val="nil"/>
        </w:pBdr>
        <w:spacing w:line="240" w:lineRule="auto"/>
        <w:ind w:left="21"/>
        <w:rPr>
          <w:rFonts w:ascii="Calibri" w:eastAsia="Calibri" w:hAnsi="Calibri" w:cs="Calibri"/>
          <w:color w:val="000000"/>
          <w:sz w:val="24"/>
          <w:szCs w:val="24"/>
        </w:rPr>
      </w:pPr>
    </w:p>
    <w:tbl>
      <w:tblPr>
        <w:tblStyle w:val="a"/>
        <w:tblW w:w="1024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3675"/>
        <w:gridCol w:w="1425"/>
        <w:gridCol w:w="2685"/>
        <w:gridCol w:w="1995"/>
      </w:tblGrid>
      <w:tr w:rsidR="007F1C3F" w14:paraId="60B74641" w14:textId="77777777">
        <w:trPr>
          <w:trHeight w:val="815"/>
        </w:trPr>
        <w:tc>
          <w:tcPr>
            <w:tcW w:w="465" w:type="dxa"/>
            <w:shd w:val="clear" w:color="auto" w:fill="auto"/>
            <w:tcMar>
              <w:top w:w="100" w:type="dxa"/>
              <w:left w:w="100" w:type="dxa"/>
              <w:bottom w:w="100" w:type="dxa"/>
              <w:right w:w="100" w:type="dxa"/>
            </w:tcMar>
          </w:tcPr>
          <w:p w14:paraId="318F9A21" w14:textId="77777777" w:rsidR="007F1C3F" w:rsidRDefault="007F1C3F">
            <w:pPr>
              <w:widowControl w:val="0"/>
              <w:pBdr>
                <w:top w:val="nil"/>
                <w:left w:val="nil"/>
                <w:bottom w:val="nil"/>
                <w:right w:val="nil"/>
                <w:between w:val="nil"/>
              </w:pBdr>
              <w:rPr>
                <w:rFonts w:ascii="Calibri" w:eastAsia="Calibri" w:hAnsi="Calibri" w:cs="Calibri"/>
                <w:color w:val="000000"/>
                <w:sz w:val="24"/>
                <w:szCs w:val="24"/>
              </w:rPr>
            </w:pPr>
          </w:p>
        </w:tc>
        <w:tc>
          <w:tcPr>
            <w:tcW w:w="5100" w:type="dxa"/>
            <w:gridSpan w:val="2"/>
            <w:shd w:val="clear" w:color="auto" w:fill="auto"/>
            <w:tcMar>
              <w:top w:w="100" w:type="dxa"/>
              <w:left w:w="100" w:type="dxa"/>
              <w:bottom w:w="100" w:type="dxa"/>
              <w:right w:w="100" w:type="dxa"/>
            </w:tcMar>
          </w:tcPr>
          <w:p w14:paraId="6D18BC67" w14:textId="77777777" w:rsidR="007F1C3F" w:rsidRDefault="007F1C3F">
            <w:pPr>
              <w:widowControl w:val="0"/>
              <w:pBdr>
                <w:top w:val="nil"/>
                <w:left w:val="nil"/>
                <w:bottom w:val="nil"/>
                <w:right w:val="nil"/>
                <w:between w:val="nil"/>
              </w:pBdr>
              <w:rPr>
                <w:rFonts w:ascii="Calibri" w:eastAsia="Calibri" w:hAnsi="Calibri" w:cs="Calibri"/>
                <w:color w:val="000000"/>
                <w:sz w:val="24"/>
                <w:szCs w:val="24"/>
              </w:rPr>
            </w:pPr>
          </w:p>
        </w:tc>
        <w:tc>
          <w:tcPr>
            <w:tcW w:w="2685" w:type="dxa"/>
            <w:shd w:val="clear" w:color="auto" w:fill="auto"/>
            <w:tcMar>
              <w:top w:w="100" w:type="dxa"/>
              <w:left w:w="100" w:type="dxa"/>
              <w:bottom w:w="100" w:type="dxa"/>
              <w:right w:w="100" w:type="dxa"/>
            </w:tcMar>
          </w:tcPr>
          <w:p w14:paraId="6900A224"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  </w:t>
            </w:r>
          </w:p>
          <w:p w14:paraId="5859407A" w14:textId="77777777" w:rsidR="007F1C3F" w:rsidRDefault="00000000">
            <w:pPr>
              <w:widowControl w:val="0"/>
              <w:pBdr>
                <w:top w:val="nil"/>
                <w:left w:val="nil"/>
                <w:bottom w:val="nil"/>
                <w:right w:val="nil"/>
                <w:between w:val="nil"/>
              </w:pBdr>
              <w:spacing w:before="11" w:line="243" w:lineRule="auto"/>
              <w:ind w:left="143" w:right="65"/>
              <w:jc w:val="center"/>
              <w:rPr>
                <w:rFonts w:ascii="Calibri" w:eastAsia="Calibri" w:hAnsi="Calibri" w:cs="Calibri"/>
                <w:color w:val="000000"/>
              </w:rPr>
            </w:pPr>
            <w:r>
              <w:rPr>
                <w:rFonts w:ascii="Calibri" w:eastAsia="Calibri" w:hAnsi="Calibri" w:cs="Calibri"/>
                <w:color w:val="000000"/>
              </w:rPr>
              <w:t xml:space="preserve">Parte del presupuesto </w:t>
            </w:r>
          </w:p>
          <w:p w14:paraId="730B7CC2" w14:textId="77777777" w:rsidR="007F1C3F" w:rsidRDefault="00000000">
            <w:pPr>
              <w:widowControl w:val="0"/>
              <w:pBdr>
                <w:top w:val="nil"/>
                <w:left w:val="nil"/>
                <w:bottom w:val="nil"/>
                <w:right w:val="nil"/>
                <w:between w:val="nil"/>
              </w:pBdr>
              <w:spacing w:before="11" w:line="243" w:lineRule="auto"/>
              <w:ind w:left="143" w:right="65"/>
              <w:jc w:val="center"/>
              <w:rPr>
                <w:rFonts w:ascii="Calibri" w:eastAsia="Calibri" w:hAnsi="Calibri" w:cs="Calibri"/>
                <w:color w:val="000000"/>
              </w:rPr>
            </w:pPr>
            <w:r>
              <w:rPr>
                <w:rFonts w:ascii="Calibri" w:eastAsia="Calibri" w:hAnsi="Calibri" w:cs="Calibri"/>
                <w:color w:val="000000"/>
              </w:rPr>
              <w:t>Sí o No</w:t>
            </w:r>
          </w:p>
        </w:tc>
        <w:tc>
          <w:tcPr>
            <w:tcW w:w="1995" w:type="dxa"/>
            <w:shd w:val="clear" w:color="auto" w:fill="auto"/>
            <w:tcMar>
              <w:top w:w="100" w:type="dxa"/>
              <w:left w:w="100" w:type="dxa"/>
              <w:bottom w:w="100" w:type="dxa"/>
              <w:right w:w="100" w:type="dxa"/>
            </w:tcMar>
          </w:tcPr>
          <w:p w14:paraId="1ABE02A9"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B </w:t>
            </w:r>
          </w:p>
          <w:p w14:paraId="0678BB54" w14:textId="77777777" w:rsidR="007F1C3F"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Monto</w:t>
            </w:r>
          </w:p>
        </w:tc>
      </w:tr>
      <w:tr w:rsidR="007F1C3F" w14:paraId="1ABB5661" w14:textId="77777777">
        <w:trPr>
          <w:trHeight w:val="816"/>
        </w:trPr>
        <w:tc>
          <w:tcPr>
            <w:tcW w:w="465" w:type="dxa"/>
            <w:shd w:val="clear" w:color="auto" w:fill="auto"/>
            <w:tcMar>
              <w:top w:w="100" w:type="dxa"/>
              <w:left w:w="100" w:type="dxa"/>
              <w:bottom w:w="100" w:type="dxa"/>
              <w:right w:w="100" w:type="dxa"/>
            </w:tcMar>
          </w:tcPr>
          <w:p w14:paraId="720F030D"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 </w:t>
            </w:r>
          </w:p>
        </w:tc>
        <w:tc>
          <w:tcPr>
            <w:tcW w:w="5100" w:type="dxa"/>
            <w:gridSpan w:val="2"/>
            <w:shd w:val="clear" w:color="auto" w:fill="auto"/>
            <w:tcMar>
              <w:top w:w="100" w:type="dxa"/>
              <w:left w:w="100" w:type="dxa"/>
              <w:bottom w:w="100" w:type="dxa"/>
              <w:right w:w="100" w:type="dxa"/>
            </w:tcMar>
          </w:tcPr>
          <w:p w14:paraId="44F508F3"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Sus ganancias del trabajo de servicio al cliente incluyen un salario base de $38,480 y comisiones de $427, y en diciembre recibió un bono de $500.</w:t>
            </w:r>
          </w:p>
        </w:tc>
        <w:tc>
          <w:tcPr>
            <w:tcW w:w="2685" w:type="dxa"/>
            <w:shd w:val="clear" w:color="auto" w:fill="auto"/>
            <w:tcMar>
              <w:top w:w="100" w:type="dxa"/>
              <w:left w:w="100" w:type="dxa"/>
              <w:bottom w:w="100" w:type="dxa"/>
              <w:right w:w="100" w:type="dxa"/>
            </w:tcMar>
          </w:tcPr>
          <w:p w14:paraId="07653C9B"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51D2B01E"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40AFF54D" w14:textId="77777777">
        <w:trPr>
          <w:trHeight w:val="2817"/>
        </w:trPr>
        <w:tc>
          <w:tcPr>
            <w:tcW w:w="465" w:type="dxa"/>
            <w:shd w:val="clear" w:color="auto" w:fill="auto"/>
            <w:tcMar>
              <w:top w:w="100" w:type="dxa"/>
              <w:left w:w="100" w:type="dxa"/>
              <w:bottom w:w="100" w:type="dxa"/>
              <w:right w:w="100" w:type="dxa"/>
            </w:tcMar>
          </w:tcPr>
          <w:p w14:paraId="1FED74CC"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 </w:t>
            </w:r>
          </w:p>
        </w:tc>
        <w:tc>
          <w:tcPr>
            <w:tcW w:w="5100" w:type="dxa"/>
            <w:gridSpan w:val="2"/>
            <w:shd w:val="clear" w:color="auto" w:fill="auto"/>
            <w:tcMar>
              <w:top w:w="100" w:type="dxa"/>
              <w:left w:w="100" w:type="dxa"/>
              <w:bottom w:w="100" w:type="dxa"/>
              <w:right w:w="100" w:type="dxa"/>
            </w:tcMar>
          </w:tcPr>
          <w:p w14:paraId="73A67A5E" w14:textId="77777777" w:rsidR="007F1C3F" w:rsidRDefault="00000000">
            <w:pPr>
              <w:widowControl w:val="0"/>
              <w:pBdr>
                <w:top w:val="nil"/>
                <w:left w:val="nil"/>
                <w:bottom w:val="nil"/>
                <w:right w:val="nil"/>
                <w:between w:val="nil"/>
              </w:pBdr>
              <w:spacing w:line="240" w:lineRule="auto"/>
              <w:ind w:right="-60"/>
              <w:rPr>
                <w:rFonts w:ascii="Calibri" w:eastAsia="Calibri" w:hAnsi="Calibri" w:cs="Calibri"/>
                <w:color w:val="000000"/>
              </w:rPr>
            </w:pPr>
            <w:r>
              <w:rPr>
                <w:rFonts w:ascii="Calibri" w:eastAsia="Calibri" w:hAnsi="Calibri" w:cs="Calibri"/>
                <w:color w:val="000000"/>
              </w:rPr>
              <w:t xml:space="preserve">Como instructora de ejercicios a tiempo parcial, anticipa ganar </w:t>
            </w:r>
          </w:p>
          <w:p w14:paraId="54B15432" w14:textId="77777777" w:rsidR="007F1C3F" w:rsidRDefault="00000000">
            <w:pPr>
              <w:widowControl w:val="0"/>
              <w:pBdr>
                <w:top w:val="nil"/>
                <w:left w:val="nil"/>
                <w:bottom w:val="nil"/>
                <w:right w:val="nil"/>
                <w:between w:val="nil"/>
              </w:pBdr>
              <w:spacing w:before="131" w:line="240" w:lineRule="auto"/>
              <w:ind w:right="-60"/>
              <w:rPr>
                <w:rFonts w:ascii="Calibri" w:eastAsia="Calibri" w:hAnsi="Calibri" w:cs="Calibri"/>
                <w:color w:val="000000"/>
                <w:highlight w:val="white"/>
              </w:rPr>
            </w:pPr>
            <w:r>
              <w:rPr>
                <w:rFonts w:ascii="Calibri" w:eastAsia="Calibri" w:hAnsi="Calibri" w:cs="Calibri"/>
                <w:b/>
                <w:color w:val="000000"/>
                <w:highlight w:val="white"/>
              </w:rPr>
              <w:t xml:space="preserve">Club atlético de Brooklyn </w:t>
            </w:r>
            <w:r>
              <w:rPr>
                <w:rFonts w:ascii="Calibri" w:eastAsia="Calibri" w:hAnsi="Calibri" w:cs="Calibri"/>
                <w:color w:val="000000"/>
                <w:highlight w:val="white"/>
              </w:rPr>
              <w:t xml:space="preserve">–$37.50 por clase  </w:t>
            </w:r>
          </w:p>
          <w:p w14:paraId="31F7D94F" w14:textId="77777777" w:rsidR="007F1C3F" w:rsidRDefault="00000000">
            <w:pPr>
              <w:widowControl w:val="0"/>
              <w:pBdr>
                <w:top w:val="nil"/>
                <w:left w:val="nil"/>
                <w:bottom w:val="nil"/>
                <w:right w:val="nil"/>
                <w:between w:val="nil"/>
              </w:pBdr>
              <w:spacing w:before="11" w:line="243" w:lineRule="auto"/>
              <w:ind w:right="-60"/>
              <w:rPr>
                <w:rFonts w:ascii="Calibri" w:eastAsia="Calibri" w:hAnsi="Calibri" w:cs="Calibri"/>
                <w:color w:val="000000"/>
                <w:highlight w:val="white"/>
              </w:rPr>
            </w:pPr>
            <w:proofErr w:type="spellStart"/>
            <w:r>
              <w:rPr>
                <w:rFonts w:ascii="Calibri" w:eastAsia="Calibri" w:hAnsi="Calibri" w:cs="Calibri"/>
                <w:color w:val="000000"/>
                <w:highlight w:val="white"/>
              </w:rPr>
              <w:t>e</w:t>
            </w:r>
            <w:proofErr w:type="spellEnd"/>
            <w:r>
              <w:rPr>
                <w:rFonts w:ascii="Calibri" w:eastAsia="Calibri" w:hAnsi="Calibri" w:cs="Calibri"/>
                <w:color w:val="000000"/>
                <w:highlight w:val="white"/>
              </w:rPr>
              <w:t xml:space="preserve"> impartirá 20 clases durante el año de la siguiente manera: enero - 2 clases, febrero - 8 clases,  </w:t>
            </w:r>
          </w:p>
          <w:p w14:paraId="0C5868B2" w14:textId="77777777" w:rsidR="007F1C3F" w:rsidRDefault="00000000">
            <w:pPr>
              <w:widowControl w:val="0"/>
              <w:pBdr>
                <w:top w:val="nil"/>
                <w:left w:val="nil"/>
                <w:bottom w:val="nil"/>
                <w:right w:val="nil"/>
                <w:between w:val="nil"/>
              </w:pBdr>
              <w:spacing w:before="8" w:line="240" w:lineRule="auto"/>
              <w:ind w:right="-60"/>
              <w:rPr>
                <w:rFonts w:ascii="Calibri" w:eastAsia="Calibri" w:hAnsi="Calibri" w:cs="Calibri"/>
                <w:color w:val="000000"/>
                <w:highlight w:val="white"/>
              </w:rPr>
            </w:pPr>
            <w:r>
              <w:rPr>
                <w:rFonts w:ascii="Calibri" w:eastAsia="Calibri" w:hAnsi="Calibri" w:cs="Calibri"/>
                <w:color w:val="000000"/>
                <w:highlight w:val="white"/>
              </w:rPr>
              <w:t xml:space="preserve">Marzo – 6 clases, abril – 4 clases. </w:t>
            </w:r>
          </w:p>
          <w:p w14:paraId="36B52299" w14:textId="77777777" w:rsidR="007F1C3F" w:rsidRDefault="00000000">
            <w:pPr>
              <w:widowControl w:val="0"/>
              <w:pBdr>
                <w:top w:val="nil"/>
                <w:left w:val="nil"/>
                <w:bottom w:val="nil"/>
                <w:right w:val="nil"/>
                <w:between w:val="nil"/>
              </w:pBdr>
              <w:spacing w:before="279" w:line="243" w:lineRule="auto"/>
              <w:ind w:right="-60"/>
              <w:rPr>
                <w:rFonts w:ascii="Calibri" w:eastAsia="Calibri" w:hAnsi="Calibri" w:cs="Calibri"/>
                <w:color w:val="000000"/>
                <w:highlight w:val="white"/>
              </w:rPr>
            </w:pPr>
            <w:r>
              <w:rPr>
                <w:rFonts w:ascii="Calibri" w:eastAsia="Calibri" w:hAnsi="Calibri" w:cs="Calibri"/>
                <w:b/>
                <w:color w:val="000000"/>
                <w:highlight w:val="white"/>
              </w:rPr>
              <w:t xml:space="preserve">Gimnasio de Gleason </w:t>
            </w:r>
            <w:r>
              <w:rPr>
                <w:rFonts w:ascii="Calibri" w:eastAsia="Calibri" w:hAnsi="Calibri" w:cs="Calibri"/>
                <w:color w:val="000000"/>
                <w:highlight w:val="white"/>
              </w:rPr>
              <w:t>- $40.00 por clase, e imparte 81 clases al año ya que imparte 9 clases al mes excepto junio, julio y agosto que no trabaja.</w:t>
            </w:r>
          </w:p>
        </w:tc>
        <w:tc>
          <w:tcPr>
            <w:tcW w:w="2685" w:type="dxa"/>
            <w:shd w:val="clear" w:color="auto" w:fill="auto"/>
            <w:tcMar>
              <w:top w:w="100" w:type="dxa"/>
              <w:left w:w="100" w:type="dxa"/>
              <w:bottom w:w="100" w:type="dxa"/>
              <w:right w:w="100" w:type="dxa"/>
            </w:tcMar>
          </w:tcPr>
          <w:p w14:paraId="5DFD0852" w14:textId="77777777" w:rsidR="007F1C3F" w:rsidRDefault="007F1C3F">
            <w:pPr>
              <w:widowControl w:val="0"/>
              <w:pBdr>
                <w:top w:val="nil"/>
                <w:left w:val="nil"/>
                <w:bottom w:val="nil"/>
                <w:right w:val="nil"/>
                <w:between w:val="nil"/>
              </w:pBdr>
              <w:rPr>
                <w:rFonts w:ascii="Calibri" w:eastAsia="Calibri" w:hAnsi="Calibri" w:cs="Calibri"/>
                <w:color w:val="000000"/>
                <w:highlight w:val="white"/>
              </w:rPr>
            </w:pPr>
          </w:p>
        </w:tc>
        <w:tc>
          <w:tcPr>
            <w:tcW w:w="1995" w:type="dxa"/>
            <w:shd w:val="clear" w:color="auto" w:fill="auto"/>
            <w:tcMar>
              <w:top w:w="100" w:type="dxa"/>
              <w:left w:w="100" w:type="dxa"/>
              <w:bottom w:w="100" w:type="dxa"/>
              <w:right w:w="100" w:type="dxa"/>
            </w:tcMar>
          </w:tcPr>
          <w:p w14:paraId="4F35093B" w14:textId="77777777" w:rsidR="007F1C3F" w:rsidRDefault="007F1C3F">
            <w:pPr>
              <w:widowControl w:val="0"/>
              <w:pBdr>
                <w:top w:val="nil"/>
                <w:left w:val="nil"/>
                <w:bottom w:val="nil"/>
                <w:right w:val="nil"/>
                <w:between w:val="nil"/>
              </w:pBdr>
              <w:rPr>
                <w:rFonts w:ascii="Calibri" w:eastAsia="Calibri" w:hAnsi="Calibri" w:cs="Calibri"/>
                <w:color w:val="000000"/>
                <w:highlight w:val="white"/>
              </w:rPr>
            </w:pPr>
          </w:p>
        </w:tc>
      </w:tr>
      <w:tr w:rsidR="007F1C3F" w14:paraId="7580F606" w14:textId="77777777">
        <w:trPr>
          <w:trHeight w:val="547"/>
        </w:trPr>
        <w:tc>
          <w:tcPr>
            <w:tcW w:w="465" w:type="dxa"/>
            <w:shd w:val="clear" w:color="auto" w:fill="auto"/>
            <w:tcMar>
              <w:top w:w="100" w:type="dxa"/>
              <w:left w:w="100" w:type="dxa"/>
              <w:bottom w:w="100" w:type="dxa"/>
              <w:right w:w="100" w:type="dxa"/>
            </w:tcMar>
          </w:tcPr>
          <w:p w14:paraId="39624EC9"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 </w:t>
            </w:r>
          </w:p>
        </w:tc>
        <w:tc>
          <w:tcPr>
            <w:tcW w:w="5100" w:type="dxa"/>
            <w:gridSpan w:val="2"/>
            <w:shd w:val="clear" w:color="auto" w:fill="auto"/>
            <w:tcMar>
              <w:top w:w="100" w:type="dxa"/>
              <w:left w:w="100" w:type="dxa"/>
              <w:bottom w:w="100" w:type="dxa"/>
              <w:right w:w="100" w:type="dxa"/>
            </w:tcMar>
          </w:tcPr>
          <w:p w14:paraId="0B753742"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Tiene una cuenta de ahorros con un saldo de $3200. Este año ganará $44 en intereses.</w:t>
            </w:r>
          </w:p>
        </w:tc>
        <w:tc>
          <w:tcPr>
            <w:tcW w:w="2685" w:type="dxa"/>
            <w:shd w:val="clear" w:color="auto" w:fill="auto"/>
            <w:tcMar>
              <w:top w:w="100" w:type="dxa"/>
              <w:left w:w="100" w:type="dxa"/>
              <w:bottom w:w="100" w:type="dxa"/>
              <w:right w:w="100" w:type="dxa"/>
            </w:tcMar>
          </w:tcPr>
          <w:p w14:paraId="2AD5A855"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61A7980C"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1FD1844E" w14:textId="77777777">
        <w:trPr>
          <w:trHeight w:val="816"/>
        </w:trPr>
        <w:tc>
          <w:tcPr>
            <w:tcW w:w="465" w:type="dxa"/>
            <w:shd w:val="clear" w:color="auto" w:fill="auto"/>
            <w:tcMar>
              <w:top w:w="100" w:type="dxa"/>
              <w:left w:w="100" w:type="dxa"/>
              <w:bottom w:w="100" w:type="dxa"/>
              <w:right w:w="100" w:type="dxa"/>
            </w:tcMar>
          </w:tcPr>
          <w:p w14:paraId="6F6B3312"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 </w:t>
            </w:r>
          </w:p>
        </w:tc>
        <w:tc>
          <w:tcPr>
            <w:tcW w:w="5100" w:type="dxa"/>
            <w:gridSpan w:val="2"/>
            <w:shd w:val="clear" w:color="auto" w:fill="auto"/>
            <w:tcMar>
              <w:top w:w="100" w:type="dxa"/>
              <w:left w:w="100" w:type="dxa"/>
              <w:bottom w:w="100" w:type="dxa"/>
              <w:right w:w="100" w:type="dxa"/>
            </w:tcMar>
          </w:tcPr>
          <w:p w14:paraId="7E933325"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Cada septiembre, su abuela le da un regalo de cumpleaños en efectivo relacionado con su edad. Este año recibió $2500 por su cumpleaños número 25.</w:t>
            </w:r>
          </w:p>
        </w:tc>
        <w:tc>
          <w:tcPr>
            <w:tcW w:w="2685" w:type="dxa"/>
            <w:shd w:val="clear" w:color="auto" w:fill="auto"/>
            <w:tcMar>
              <w:top w:w="100" w:type="dxa"/>
              <w:left w:w="100" w:type="dxa"/>
              <w:bottom w:w="100" w:type="dxa"/>
              <w:right w:w="100" w:type="dxa"/>
            </w:tcMar>
          </w:tcPr>
          <w:p w14:paraId="701E0B26"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4B9EA29F"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050416B2" w14:textId="77777777">
        <w:trPr>
          <w:trHeight w:val="1348"/>
        </w:trPr>
        <w:tc>
          <w:tcPr>
            <w:tcW w:w="465" w:type="dxa"/>
            <w:shd w:val="clear" w:color="auto" w:fill="auto"/>
            <w:tcMar>
              <w:top w:w="100" w:type="dxa"/>
              <w:left w:w="100" w:type="dxa"/>
              <w:bottom w:w="100" w:type="dxa"/>
              <w:right w:w="100" w:type="dxa"/>
            </w:tcMar>
          </w:tcPr>
          <w:p w14:paraId="43CD764F"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5 </w:t>
            </w:r>
          </w:p>
        </w:tc>
        <w:tc>
          <w:tcPr>
            <w:tcW w:w="5100" w:type="dxa"/>
            <w:gridSpan w:val="2"/>
            <w:shd w:val="clear" w:color="auto" w:fill="auto"/>
            <w:tcMar>
              <w:top w:w="100" w:type="dxa"/>
              <w:left w:w="100" w:type="dxa"/>
              <w:bottom w:w="100" w:type="dxa"/>
              <w:right w:w="100" w:type="dxa"/>
            </w:tcMar>
          </w:tcPr>
          <w:p w14:paraId="3C408399"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Vive con dos compañeros de cuarto y su parte del alquiler es de $825 por mes. Cuando firmó el contrato de arrendamiento del apartamento hace dos años, le dio al propietario un mes de garantía por valor de $1</w:t>
            </w:r>
            <w:r>
              <w:rPr>
                <w:rFonts w:ascii="Calibri" w:eastAsia="Calibri" w:hAnsi="Calibri" w:cs="Calibri"/>
              </w:rPr>
              <w:t>,</w:t>
            </w:r>
            <w:r>
              <w:rPr>
                <w:rFonts w:ascii="Calibri" w:eastAsia="Calibri" w:hAnsi="Calibri" w:cs="Calibri"/>
                <w:color w:val="000000"/>
              </w:rPr>
              <w:t xml:space="preserve">025. Sin embargo, eso no es </w:t>
            </w:r>
            <w:r>
              <w:rPr>
                <w:rFonts w:ascii="Calibri" w:eastAsia="Calibri" w:hAnsi="Calibri" w:cs="Calibri"/>
              </w:rPr>
              <w:t xml:space="preserve">un </w:t>
            </w:r>
            <w:r>
              <w:rPr>
                <w:rFonts w:ascii="Calibri" w:eastAsia="Calibri" w:hAnsi="Calibri" w:cs="Calibri"/>
                <w:color w:val="000000"/>
              </w:rPr>
              <w:t>gasto continuo.</w:t>
            </w:r>
          </w:p>
        </w:tc>
        <w:tc>
          <w:tcPr>
            <w:tcW w:w="2685" w:type="dxa"/>
            <w:shd w:val="clear" w:color="auto" w:fill="auto"/>
            <w:tcMar>
              <w:top w:w="100" w:type="dxa"/>
              <w:left w:w="100" w:type="dxa"/>
              <w:bottom w:w="100" w:type="dxa"/>
              <w:right w:w="100" w:type="dxa"/>
            </w:tcMar>
          </w:tcPr>
          <w:p w14:paraId="120568B0"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748DF530"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3D3B7CDA" w14:textId="77777777">
        <w:trPr>
          <w:trHeight w:val="1915"/>
        </w:trPr>
        <w:tc>
          <w:tcPr>
            <w:tcW w:w="465" w:type="dxa"/>
            <w:shd w:val="clear" w:color="auto" w:fill="auto"/>
            <w:tcMar>
              <w:top w:w="100" w:type="dxa"/>
              <w:left w:w="100" w:type="dxa"/>
              <w:bottom w:w="100" w:type="dxa"/>
              <w:right w:w="100" w:type="dxa"/>
            </w:tcMar>
          </w:tcPr>
          <w:p w14:paraId="08E75FA4"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 </w:t>
            </w:r>
          </w:p>
        </w:tc>
        <w:tc>
          <w:tcPr>
            <w:tcW w:w="5100" w:type="dxa"/>
            <w:gridSpan w:val="2"/>
            <w:shd w:val="clear" w:color="auto" w:fill="auto"/>
            <w:tcMar>
              <w:top w:w="100" w:type="dxa"/>
              <w:left w:w="100" w:type="dxa"/>
              <w:bottom w:w="100" w:type="dxa"/>
              <w:right w:w="100" w:type="dxa"/>
            </w:tcMar>
          </w:tcPr>
          <w:p w14:paraId="2F4CDA2A"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 xml:space="preserve">Para servicios públicos: la calefacción, el agua, el alcantarillado y la recogida de basura están incluidos en el alquiler, pero ella paga </w:t>
            </w:r>
          </w:p>
          <w:p w14:paraId="325A50F4" w14:textId="77777777" w:rsidR="007F1C3F" w:rsidRDefault="00000000">
            <w:pPr>
              <w:widowControl w:val="0"/>
              <w:pBdr>
                <w:top w:val="nil"/>
                <w:left w:val="nil"/>
                <w:bottom w:val="nil"/>
                <w:right w:val="nil"/>
                <w:between w:val="nil"/>
              </w:pBdr>
              <w:spacing w:before="17" w:line="245" w:lineRule="auto"/>
              <w:ind w:right="-60"/>
              <w:rPr>
                <w:rFonts w:ascii="Calibri" w:eastAsia="Calibri" w:hAnsi="Calibri" w:cs="Calibri"/>
                <w:color w:val="000000"/>
              </w:rPr>
            </w:pPr>
            <w:r>
              <w:rPr>
                <w:rFonts w:ascii="Calibri" w:eastAsia="Calibri" w:hAnsi="Calibri" w:cs="Calibri"/>
                <w:color w:val="000000"/>
              </w:rPr>
              <w:t xml:space="preserve">• 1/3 del total de la factura eléctrica; su parte es de $45 al mes durante 9 meses, pero en junio, julio y agosto su parte sube a $75 al mes.  </w:t>
            </w:r>
          </w:p>
          <w:p w14:paraId="4DE0765C" w14:textId="77777777" w:rsidR="007F1C3F" w:rsidRDefault="00000000">
            <w:pPr>
              <w:widowControl w:val="0"/>
              <w:pBdr>
                <w:top w:val="nil"/>
                <w:left w:val="nil"/>
                <w:bottom w:val="nil"/>
                <w:right w:val="nil"/>
                <w:between w:val="nil"/>
              </w:pBdr>
              <w:spacing w:before="15" w:line="243" w:lineRule="auto"/>
              <w:ind w:right="-60"/>
              <w:rPr>
                <w:rFonts w:ascii="Calibri" w:eastAsia="Calibri" w:hAnsi="Calibri" w:cs="Calibri"/>
                <w:color w:val="000000"/>
              </w:rPr>
            </w:pPr>
            <w:r>
              <w:rPr>
                <w:rFonts w:ascii="Calibri" w:eastAsia="Calibri" w:hAnsi="Calibri" w:cs="Calibri"/>
                <w:color w:val="000000"/>
              </w:rPr>
              <w:t>• 1/3 del total de la factura de Gas; su parte es de $23 al mes durante todo el año.</w:t>
            </w:r>
          </w:p>
        </w:tc>
        <w:tc>
          <w:tcPr>
            <w:tcW w:w="2685" w:type="dxa"/>
            <w:shd w:val="clear" w:color="auto" w:fill="auto"/>
            <w:tcMar>
              <w:top w:w="100" w:type="dxa"/>
              <w:left w:w="100" w:type="dxa"/>
              <w:bottom w:w="100" w:type="dxa"/>
              <w:right w:w="100" w:type="dxa"/>
            </w:tcMar>
          </w:tcPr>
          <w:p w14:paraId="37297978"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4D25C676"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0D5D34E7" w14:textId="77777777">
        <w:trPr>
          <w:trHeight w:val="547"/>
        </w:trPr>
        <w:tc>
          <w:tcPr>
            <w:tcW w:w="465" w:type="dxa"/>
            <w:shd w:val="clear" w:color="auto" w:fill="auto"/>
            <w:tcMar>
              <w:top w:w="100" w:type="dxa"/>
              <w:left w:w="100" w:type="dxa"/>
              <w:bottom w:w="100" w:type="dxa"/>
              <w:right w:w="100" w:type="dxa"/>
            </w:tcMar>
          </w:tcPr>
          <w:p w14:paraId="2E3184D3"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7 </w:t>
            </w:r>
          </w:p>
        </w:tc>
        <w:tc>
          <w:tcPr>
            <w:tcW w:w="5100" w:type="dxa"/>
            <w:gridSpan w:val="2"/>
            <w:shd w:val="clear" w:color="auto" w:fill="auto"/>
            <w:tcMar>
              <w:top w:w="100" w:type="dxa"/>
              <w:left w:w="100" w:type="dxa"/>
              <w:bottom w:w="100" w:type="dxa"/>
              <w:right w:w="100" w:type="dxa"/>
            </w:tcMar>
          </w:tcPr>
          <w:p w14:paraId="3CC14D06"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 xml:space="preserve">Dos veces al mes, sus compañeras de cuarto y ella se reparten los $120 que cuesta </w:t>
            </w:r>
            <w:r>
              <w:rPr>
                <w:rFonts w:ascii="Calibri" w:eastAsia="Calibri" w:hAnsi="Calibri" w:cs="Calibri"/>
              </w:rPr>
              <w:t>el servicio de limpieza</w:t>
            </w:r>
            <w:r>
              <w:rPr>
                <w:rFonts w:ascii="Calibri" w:eastAsia="Calibri" w:hAnsi="Calibri" w:cs="Calibri"/>
                <w:color w:val="000000"/>
              </w:rPr>
              <w:t>. Su parte es de $40 por visita.</w:t>
            </w:r>
          </w:p>
        </w:tc>
        <w:tc>
          <w:tcPr>
            <w:tcW w:w="2685" w:type="dxa"/>
            <w:shd w:val="clear" w:color="auto" w:fill="auto"/>
            <w:tcMar>
              <w:top w:w="100" w:type="dxa"/>
              <w:left w:w="100" w:type="dxa"/>
              <w:bottom w:w="100" w:type="dxa"/>
              <w:right w:w="100" w:type="dxa"/>
            </w:tcMar>
          </w:tcPr>
          <w:p w14:paraId="5EB4A5C3"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534807B9"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589F4C94" w14:textId="77777777">
        <w:trPr>
          <w:trHeight w:val="1084"/>
        </w:trPr>
        <w:tc>
          <w:tcPr>
            <w:tcW w:w="465" w:type="dxa"/>
            <w:shd w:val="clear" w:color="auto" w:fill="auto"/>
            <w:tcMar>
              <w:top w:w="100" w:type="dxa"/>
              <w:left w:w="100" w:type="dxa"/>
              <w:bottom w:w="100" w:type="dxa"/>
              <w:right w:w="100" w:type="dxa"/>
            </w:tcMar>
          </w:tcPr>
          <w:p w14:paraId="4BC33C96"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8 </w:t>
            </w:r>
          </w:p>
        </w:tc>
        <w:tc>
          <w:tcPr>
            <w:tcW w:w="5100" w:type="dxa"/>
            <w:gridSpan w:val="2"/>
            <w:shd w:val="clear" w:color="auto" w:fill="auto"/>
            <w:tcMar>
              <w:top w:w="100" w:type="dxa"/>
              <w:left w:w="100" w:type="dxa"/>
              <w:bottom w:w="100" w:type="dxa"/>
              <w:right w:w="100" w:type="dxa"/>
            </w:tcMar>
          </w:tcPr>
          <w:p w14:paraId="1BF828F3"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No tiene teléfono fijo, pero ella y sus compañeros de cuarto tienen un plan triple que cubre cable e Internet.  Su parte es de $ 45 por mes.</w:t>
            </w:r>
          </w:p>
        </w:tc>
        <w:tc>
          <w:tcPr>
            <w:tcW w:w="2685" w:type="dxa"/>
            <w:shd w:val="clear" w:color="auto" w:fill="auto"/>
            <w:tcMar>
              <w:top w:w="100" w:type="dxa"/>
              <w:left w:w="100" w:type="dxa"/>
              <w:bottom w:w="100" w:type="dxa"/>
              <w:right w:w="100" w:type="dxa"/>
            </w:tcMar>
          </w:tcPr>
          <w:p w14:paraId="1A47BFAE"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4D91420A"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48ED7686" w14:textId="77777777">
        <w:trPr>
          <w:trHeight w:val="547"/>
        </w:trPr>
        <w:tc>
          <w:tcPr>
            <w:tcW w:w="465" w:type="dxa"/>
            <w:shd w:val="clear" w:color="auto" w:fill="auto"/>
            <w:tcMar>
              <w:top w:w="100" w:type="dxa"/>
              <w:left w:w="100" w:type="dxa"/>
              <w:bottom w:w="100" w:type="dxa"/>
              <w:right w:w="100" w:type="dxa"/>
            </w:tcMar>
          </w:tcPr>
          <w:p w14:paraId="7249A686"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lastRenderedPageBreak/>
              <w:t xml:space="preserve">9 </w:t>
            </w:r>
          </w:p>
        </w:tc>
        <w:tc>
          <w:tcPr>
            <w:tcW w:w="5100" w:type="dxa"/>
            <w:gridSpan w:val="2"/>
            <w:shd w:val="clear" w:color="auto" w:fill="auto"/>
            <w:tcMar>
              <w:top w:w="100" w:type="dxa"/>
              <w:left w:w="100" w:type="dxa"/>
              <w:bottom w:w="100" w:type="dxa"/>
              <w:right w:w="100" w:type="dxa"/>
            </w:tcMar>
          </w:tcPr>
          <w:p w14:paraId="0E865DF1" w14:textId="77777777" w:rsidR="007F1C3F" w:rsidRDefault="00000000">
            <w:pPr>
              <w:widowControl w:val="0"/>
              <w:pBdr>
                <w:top w:val="nil"/>
                <w:left w:val="nil"/>
                <w:bottom w:val="nil"/>
                <w:right w:val="nil"/>
                <w:between w:val="nil"/>
              </w:pBdr>
              <w:spacing w:line="240" w:lineRule="auto"/>
              <w:ind w:right="-60"/>
              <w:rPr>
                <w:rFonts w:ascii="Calibri" w:eastAsia="Calibri" w:hAnsi="Calibri" w:cs="Calibri"/>
                <w:color w:val="000000"/>
              </w:rPr>
            </w:pPr>
            <w:r>
              <w:rPr>
                <w:rFonts w:ascii="Calibri" w:eastAsia="Calibri" w:hAnsi="Calibri" w:cs="Calibri"/>
                <w:color w:val="000000"/>
              </w:rPr>
              <w:t xml:space="preserve">Su teléfono celular cuesta $95 por mes. </w:t>
            </w:r>
          </w:p>
        </w:tc>
        <w:tc>
          <w:tcPr>
            <w:tcW w:w="2685" w:type="dxa"/>
            <w:shd w:val="clear" w:color="auto" w:fill="auto"/>
            <w:tcMar>
              <w:top w:w="100" w:type="dxa"/>
              <w:left w:w="100" w:type="dxa"/>
              <w:bottom w:w="100" w:type="dxa"/>
              <w:right w:w="100" w:type="dxa"/>
            </w:tcMar>
          </w:tcPr>
          <w:p w14:paraId="53CE9262"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36D29D68"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35AC12D3" w14:textId="77777777">
        <w:trPr>
          <w:trHeight w:val="816"/>
        </w:trPr>
        <w:tc>
          <w:tcPr>
            <w:tcW w:w="465" w:type="dxa"/>
            <w:shd w:val="clear" w:color="auto" w:fill="auto"/>
            <w:tcMar>
              <w:top w:w="100" w:type="dxa"/>
              <w:left w:w="100" w:type="dxa"/>
              <w:bottom w:w="100" w:type="dxa"/>
              <w:right w:w="100" w:type="dxa"/>
            </w:tcMar>
          </w:tcPr>
          <w:p w14:paraId="58E8C10E"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10 </w:t>
            </w:r>
          </w:p>
        </w:tc>
        <w:tc>
          <w:tcPr>
            <w:tcW w:w="5100" w:type="dxa"/>
            <w:gridSpan w:val="2"/>
            <w:shd w:val="clear" w:color="auto" w:fill="auto"/>
            <w:tcMar>
              <w:top w:w="100" w:type="dxa"/>
              <w:left w:w="100" w:type="dxa"/>
              <w:bottom w:w="100" w:type="dxa"/>
              <w:right w:w="100" w:type="dxa"/>
            </w:tcMar>
          </w:tcPr>
          <w:p w14:paraId="74430FC6" w14:textId="77777777" w:rsidR="007F1C3F" w:rsidRDefault="00000000">
            <w:pPr>
              <w:widowControl w:val="0"/>
              <w:pBdr>
                <w:top w:val="nil"/>
                <w:left w:val="nil"/>
                <w:bottom w:val="nil"/>
                <w:right w:val="nil"/>
                <w:between w:val="nil"/>
              </w:pBdr>
              <w:spacing w:line="243" w:lineRule="auto"/>
              <w:ind w:right="-60"/>
              <w:rPr>
                <w:rFonts w:ascii="Calibri" w:eastAsia="Calibri" w:hAnsi="Calibri" w:cs="Calibri"/>
                <w:color w:val="000000"/>
              </w:rPr>
            </w:pPr>
            <w:r>
              <w:rPr>
                <w:rFonts w:ascii="Calibri" w:eastAsia="Calibri" w:hAnsi="Calibri" w:cs="Calibri"/>
                <w:color w:val="000000"/>
              </w:rPr>
              <w:t>Paga $127 al mes por su tarjeta de transporte. Escuchó que podía comprarlo a través de su empleador, libre de impuestos, pero aún no lo ha hecho.</w:t>
            </w:r>
          </w:p>
        </w:tc>
        <w:tc>
          <w:tcPr>
            <w:tcW w:w="2685" w:type="dxa"/>
            <w:shd w:val="clear" w:color="auto" w:fill="auto"/>
            <w:tcMar>
              <w:top w:w="100" w:type="dxa"/>
              <w:left w:w="100" w:type="dxa"/>
              <w:bottom w:w="100" w:type="dxa"/>
              <w:right w:w="100" w:type="dxa"/>
            </w:tcMar>
          </w:tcPr>
          <w:p w14:paraId="4BC10907"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4784332D"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2D52F4E2" w14:textId="77777777">
        <w:trPr>
          <w:trHeight w:val="547"/>
        </w:trPr>
        <w:tc>
          <w:tcPr>
            <w:tcW w:w="465" w:type="dxa"/>
            <w:shd w:val="clear" w:color="auto" w:fill="auto"/>
            <w:tcMar>
              <w:top w:w="100" w:type="dxa"/>
              <w:left w:w="100" w:type="dxa"/>
              <w:bottom w:w="100" w:type="dxa"/>
              <w:right w:w="100" w:type="dxa"/>
            </w:tcMar>
          </w:tcPr>
          <w:p w14:paraId="255AFB73" w14:textId="77777777" w:rsidR="007F1C3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11 </w:t>
            </w:r>
          </w:p>
        </w:tc>
        <w:tc>
          <w:tcPr>
            <w:tcW w:w="5100" w:type="dxa"/>
            <w:gridSpan w:val="2"/>
            <w:shd w:val="clear" w:color="auto" w:fill="auto"/>
            <w:tcMar>
              <w:top w:w="100" w:type="dxa"/>
              <w:left w:w="100" w:type="dxa"/>
              <w:bottom w:w="100" w:type="dxa"/>
              <w:right w:w="100" w:type="dxa"/>
            </w:tcMar>
          </w:tcPr>
          <w:p w14:paraId="2E6D399A" w14:textId="77777777" w:rsidR="007F1C3F" w:rsidRDefault="00000000">
            <w:pPr>
              <w:widowControl w:val="0"/>
              <w:pBdr>
                <w:top w:val="nil"/>
                <w:left w:val="nil"/>
                <w:bottom w:val="nil"/>
                <w:right w:val="nil"/>
                <w:between w:val="nil"/>
              </w:pBdr>
              <w:spacing w:line="240" w:lineRule="auto"/>
              <w:ind w:right="-60"/>
              <w:rPr>
                <w:rFonts w:ascii="Calibri" w:eastAsia="Calibri" w:hAnsi="Calibri" w:cs="Calibri"/>
                <w:color w:val="000000"/>
              </w:rPr>
            </w:pPr>
            <w:r>
              <w:rPr>
                <w:rFonts w:ascii="Calibri" w:eastAsia="Calibri" w:hAnsi="Calibri" w:cs="Calibri"/>
                <w:color w:val="000000"/>
              </w:rPr>
              <w:t>Gasta en promedio $110 por semana en comestibles.</w:t>
            </w:r>
          </w:p>
        </w:tc>
        <w:tc>
          <w:tcPr>
            <w:tcW w:w="2685" w:type="dxa"/>
            <w:shd w:val="clear" w:color="auto" w:fill="auto"/>
            <w:tcMar>
              <w:top w:w="100" w:type="dxa"/>
              <w:left w:w="100" w:type="dxa"/>
              <w:bottom w:w="100" w:type="dxa"/>
              <w:right w:w="100" w:type="dxa"/>
            </w:tcMar>
          </w:tcPr>
          <w:p w14:paraId="2F47A615" w14:textId="77777777" w:rsidR="007F1C3F" w:rsidRDefault="007F1C3F">
            <w:pPr>
              <w:widowControl w:val="0"/>
              <w:pBdr>
                <w:top w:val="nil"/>
                <w:left w:val="nil"/>
                <w:bottom w:val="nil"/>
                <w:right w:val="nil"/>
                <w:between w:val="nil"/>
              </w:pBdr>
              <w:rPr>
                <w:rFonts w:ascii="Calibri" w:eastAsia="Calibri" w:hAnsi="Calibri" w:cs="Calibri"/>
                <w:color w:val="000000"/>
              </w:rPr>
            </w:pPr>
          </w:p>
        </w:tc>
        <w:tc>
          <w:tcPr>
            <w:tcW w:w="1995" w:type="dxa"/>
            <w:shd w:val="clear" w:color="auto" w:fill="auto"/>
            <w:tcMar>
              <w:top w:w="100" w:type="dxa"/>
              <w:left w:w="100" w:type="dxa"/>
              <w:bottom w:w="100" w:type="dxa"/>
              <w:right w:w="100" w:type="dxa"/>
            </w:tcMar>
          </w:tcPr>
          <w:p w14:paraId="6ABB4500" w14:textId="77777777" w:rsidR="007F1C3F" w:rsidRDefault="007F1C3F">
            <w:pPr>
              <w:widowControl w:val="0"/>
              <w:pBdr>
                <w:top w:val="nil"/>
                <w:left w:val="nil"/>
                <w:bottom w:val="nil"/>
                <w:right w:val="nil"/>
                <w:between w:val="nil"/>
              </w:pBdr>
              <w:rPr>
                <w:rFonts w:ascii="Calibri" w:eastAsia="Calibri" w:hAnsi="Calibri" w:cs="Calibri"/>
                <w:color w:val="000000"/>
              </w:rPr>
            </w:pPr>
          </w:p>
        </w:tc>
      </w:tr>
      <w:tr w:rsidR="007F1C3F" w14:paraId="523E4783" w14:textId="77777777">
        <w:trPr>
          <w:trHeight w:val="547"/>
        </w:trPr>
        <w:tc>
          <w:tcPr>
            <w:tcW w:w="465" w:type="dxa"/>
            <w:shd w:val="clear" w:color="auto" w:fill="auto"/>
            <w:tcMar>
              <w:top w:w="100" w:type="dxa"/>
              <w:left w:w="100" w:type="dxa"/>
              <w:bottom w:w="100" w:type="dxa"/>
              <w:right w:w="100" w:type="dxa"/>
            </w:tcMar>
          </w:tcPr>
          <w:p w14:paraId="62893A72"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12 </w:t>
            </w:r>
          </w:p>
        </w:tc>
        <w:tc>
          <w:tcPr>
            <w:tcW w:w="5100" w:type="dxa"/>
            <w:gridSpan w:val="2"/>
            <w:shd w:val="clear" w:color="auto" w:fill="auto"/>
            <w:tcMar>
              <w:top w:w="100" w:type="dxa"/>
              <w:left w:w="100" w:type="dxa"/>
              <w:bottom w:w="100" w:type="dxa"/>
              <w:right w:w="100" w:type="dxa"/>
            </w:tcMar>
          </w:tcPr>
          <w:p w14:paraId="45941808"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Sale a comer una vez al mes y sabe que la factura promedio en un restaurante es de $60. (Eso incluye lo que gasta en alcohol mientras intenta no beber demasiado).</w:t>
            </w:r>
          </w:p>
        </w:tc>
        <w:tc>
          <w:tcPr>
            <w:tcW w:w="2685" w:type="dxa"/>
            <w:shd w:val="clear" w:color="auto" w:fill="auto"/>
            <w:tcMar>
              <w:top w:w="100" w:type="dxa"/>
              <w:left w:w="100" w:type="dxa"/>
              <w:bottom w:w="100" w:type="dxa"/>
              <w:right w:w="100" w:type="dxa"/>
            </w:tcMar>
          </w:tcPr>
          <w:p w14:paraId="5D6AC4F8"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641344AB" w14:textId="77777777" w:rsidR="007F1C3F" w:rsidRDefault="007F1C3F">
            <w:pPr>
              <w:widowControl w:val="0"/>
              <w:rPr>
                <w:rFonts w:ascii="Calibri" w:eastAsia="Calibri" w:hAnsi="Calibri" w:cs="Calibri"/>
              </w:rPr>
            </w:pPr>
          </w:p>
        </w:tc>
      </w:tr>
      <w:tr w:rsidR="007F1C3F" w14:paraId="4E1848D8" w14:textId="77777777">
        <w:trPr>
          <w:trHeight w:val="547"/>
        </w:trPr>
        <w:tc>
          <w:tcPr>
            <w:tcW w:w="465" w:type="dxa"/>
            <w:shd w:val="clear" w:color="auto" w:fill="auto"/>
            <w:tcMar>
              <w:top w:w="100" w:type="dxa"/>
              <w:left w:w="100" w:type="dxa"/>
              <w:bottom w:w="100" w:type="dxa"/>
              <w:right w:w="100" w:type="dxa"/>
            </w:tcMar>
          </w:tcPr>
          <w:p w14:paraId="3A4A3BF1"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13 </w:t>
            </w:r>
          </w:p>
        </w:tc>
        <w:tc>
          <w:tcPr>
            <w:tcW w:w="5100" w:type="dxa"/>
            <w:gridSpan w:val="2"/>
            <w:shd w:val="clear" w:color="auto" w:fill="auto"/>
            <w:tcMar>
              <w:top w:w="100" w:type="dxa"/>
              <w:left w:w="100" w:type="dxa"/>
              <w:bottom w:w="100" w:type="dxa"/>
              <w:right w:w="100" w:type="dxa"/>
            </w:tcMar>
          </w:tcPr>
          <w:p w14:paraId="4CEA4DBD"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Gasta una media de $45 al mes en artículos para el hogar, como toallas de papel, champús, etc.</w:t>
            </w:r>
          </w:p>
        </w:tc>
        <w:tc>
          <w:tcPr>
            <w:tcW w:w="2685" w:type="dxa"/>
            <w:shd w:val="clear" w:color="auto" w:fill="auto"/>
            <w:tcMar>
              <w:top w:w="100" w:type="dxa"/>
              <w:left w:w="100" w:type="dxa"/>
              <w:bottom w:w="100" w:type="dxa"/>
              <w:right w:w="100" w:type="dxa"/>
            </w:tcMar>
          </w:tcPr>
          <w:p w14:paraId="53B5268C"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6794AF5C" w14:textId="77777777" w:rsidR="007F1C3F" w:rsidRDefault="007F1C3F">
            <w:pPr>
              <w:widowControl w:val="0"/>
              <w:rPr>
                <w:rFonts w:ascii="Calibri" w:eastAsia="Calibri" w:hAnsi="Calibri" w:cs="Calibri"/>
              </w:rPr>
            </w:pPr>
          </w:p>
        </w:tc>
      </w:tr>
      <w:tr w:rsidR="007F1C3F" w14:paraId="793A35D3" w14:textId="77777777">
        <w:trPr>
          <w:trHeight w:val="547"/>
        </w:trPr>
        <w:tc>
          <w:tcPr>
            <w:tcW w:w="465" w:type="dxa"/>
            <w:shd w:val="clear" w:color="auto" w:fill="auto"/>
            <w:tcMar>
              <w:top w:w="100" w:type="dxa"/>
              <w:left w:w="100" w:type="dxa"/>
              <w:bottom w:w="100" w:type="dxa"/>
              <w:right w:w="100" w:type="dxa"/>
            </w:tcMar>
          </w:tcPr>
          <w:p w14:paraId="14AF59F1"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14 </w:t>
            </w:r>
          </w:p>
        </w:tc>
        <w:tc>
          <w:tcPr>
            <w:tcW w:w="5100" w:type="dxa"/>
            <w:gridSpan w:val="2"/>
            <w:shd w:val="clear" w:color="auto" w:fill="auto"/>
            <w:tcMar>
              <w:top w:w="100" w:type="dxa"/>
              <w:left w:w="100" w:type="dxa"/>
              <w:bottom w:w="100" w:type="dxa"/>
              <w:right w:w="100" w:type="dxa"/>
            </w:tcMar>
          </w:tcPr>
          <w:p w14:paraId="261A335E"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Gasta $80 al mes en ropa, pero en junio TAMBIÉN necesita comprar un traje de dama de honor de $250, y en enero y octubre siempre compra zapatillas nuevas, que le cuestan $125 cada vez.</w:t>
            </w:r>
          </w:p>
        </w:tc>
        <w:tc>
          <w:tcPr>
            <w:tcW w:w="2685" w:type="dxa"/>
            <w:shd w:val="clear" w:color="auto" w:fill="auto"/>
            <w:tcMar>
              <w:top w:w="100" w:type="dxa"/>
              <w:left w:w="100" w:type="dxa"/>
              <w:bottom w:w="100" w:type="dxa"/>
              <w:right w:w="100" w:type="dxa"/>
            </w:tcMar>
          </w:tcPr>
          <w:p w14:paraId="56315532"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3D9E33E9" w14:textId="77777777" w:rsidR="007F1C3F" w:rsidRDefault="007F1C3F">
            <w:pPr>
              <w:widowControl w:val="0"/>
              <w:rPr>
                <w:rFonts w:ascii="Calibri" w:eastAsia="Calibri" w:hAnsi="Calibri" w:cs="Calibri"/>
              </w:rPr>
            </w:pPr>
          </w:p>
        </w:tc>
      </w:tr>
      <w:tr w:rsidR="007F1C3F" w14:paraId="79E5AF0A" w14:textId="77777777">
        <w:trPr>
          <w:trHeight w:val="547"/>
        </w:trPr>
        <w:tc>
          <w:tcPr>
            <w:tcW w:w="465" w:type="dxa"/>
            <w:shd w:val="clear" w:color="auto" w:fill="auto"/>
            <w:tcMar>
              <w:top w:w="100" w:type="dxa"/>
              <w:left w:w="100" w:type="dxa"/>
              <w:bottom w:w="100" w:type="dxa"/>
              <w:right w:w="100" w:type="dxa"/>
            </w:tcMar>
          </w:tcPr>
          <w:p w14:paraId="492FEB18"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15 </w:t>
            </w:r>
          </w:p>
        </w:tc>
        <w:tc>
          <w:tcPr>
            <w:tcW w:w="5100" w:type="dxa"/>
            <w:gridSpan w:val="2"/>
            <w:shd w:val="clear" w:color="auto" w:fill="auto"/>
            <w:tcMar>
              <w:top w:w="100" w:type="dxa"/>
              <w:left w:w="100" w:type="dxa"/>
              <w:bottom w:w="100" w:type="dxa"/>
              <w:right w:w="100" w:type="dxa"/>
            </w:tcMar>
          </w:tcPr>
          <w:p w14:paraId="4E5AD2E8" w14:textId="77777777" w:rsidR="007F1C3F" w:rsidRDefault="00000000">
            <w:pPr>
              <w:widowControl w:val="0"/>
              <w:spacing w:line="240" w:lineRule="auto"/>
              <w:ind w:right="-60"/>
              <w:rPr>
                <w:rFonts w:ascii="Calibri" w:eastAsia="Calibri" w:hAnsi="Calibri" w:cs="Calibri"/>
              </w:rPr>
            </w:pPr>
            <w:r>
              <w:rPr>
                <w:rFonts w:ascii="Calibri" w:eastAsia="Calibri" w:hAnsi="Calibri" w:cs="Calibri"/>
              </w:rPr>
              <w:t>La membresía de su gimnasio cuesta $85 al mes.</w:t>
            </w:r>
          </w:p>
        </w:tc>
        <w:tc>
          <w:tcPr>
            <w:tcW w:w="2685" w:type="dxa"/>
            <w:shd w:val="clear" w:color="auto" w:fill="auto"/>
            <w:tcMar>
              <w:top w:w="100" w:type="dxa"/>
              <w:left w:w="100" w:type="dxa"/>
              <w:bottom w:w="100" w:type="dxa"/>
              <w:right w:w="100" w:type="dxa"/>
            </w:tcMar>
          </w:tcPr>
          <w:p w14:paraId="0D59EA4C"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4D7E1B2F" w14:textId="77777777" w:rsidR="007F1C3F" w:rsidRDefault="007F1C3F">
            <w:pPr>
              <w:widowControl w:val="0"/>
              <w:rPr>
                <w:rFonts w:ascii="Calibri" w:eastAsia="Calibri" w:hAnsi="Calibri" w:cs="Calibri"/>
              </w:rPr>
            </w:pPr>
          </w:p>
        </w:tc>
      </w:tr>
      <w:tr w:rsidR="007F1C3F" w14:paraId="29CDF9AF" w14:textId="77777777">
        <w:trPr>
          <w:trHeight w:val="547"/>
        </w:trPr>
        <w:tc>
          <w:tcPr>
            <w:tcW w:w="465" w:type="dxa"/>
            <w:shd w:val="clear" w:color="auto" w:fill="auto"/>
            <w:tcMar>
              <w:top w:w="100" w:type="dxa"/>
              <w:left w:w="100" w:type="dxa"/>
              <w:bottom w:w="100" w:type="dxa"/>
              <w:right w:w="100" w:type="dxa"/>
            </w:tcMar>
          </w:tcPr>
          <w:p w14:paraId="7B791215"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16 </w:t>
            </w:r>
          </w:p>
        </w:tc>
        <w:tc>
          <w:tcPr>
            <w:tcW w:w="5100" w:type="dxa"/>
            <w:gridSpan w:val="2"/>
            <w:shd w:val="clear" w:color="auto" w:fill="auto"/>
            <w:tcMar>
              <w:top w:w="100" w:type="dxa"/>
              <w:left w:w="100" w:type="dxa"/>
              <w:bottom w:w="100" w:type="dxa"/>
              <w:right w:w="100" w:type="dxa"/>
            </w:tcMar>
          </w:tcPr>
          <w:p w14:paraId="6EB7AEC8"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En diciembre, María donó $50 dólares al NY Times y donó algo de ropa por valor de $150 dólares al ejército de salvación.</w:t>
            </w:r>
          </w:p>
        </w:tc>
        <w:tc>
          <w:tcPr>
            <w:tcW w:w="2685" w:type="dxa"/>
            <w:shd w:val="clear" w:color="auto" w:fill="auto"/>
            <w:tcMar>
              <w:top w:w="100" w:type="dxa"/>
              <w:left w:w="100" w:type="dxa"/>
              <w:bottom w:w="100" w:type="dxa"/>
              <w:right w:w="100" w:type="dxa"/>
            </w:tcMar>
          </w:tcPr>
          <w:p w14:paraId="17B911F0"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31F1F197" w14:textId="77777777" w:rsidR="007F1C3F" w:rsidRDefault="007F1C3F">
            <w:pPr>
              <w:widowControl w:val="0"/>
              <w:rPr>
                <w:rFonts w:ascii="Calibri" w:eastAsia="Calibri" w:hAnsi="Calibri" w:cs="Calibri"/>
              </w:rPr>
            </w:pPr>
          </w:p>
        </w:tc>
      </w:tr>
      <w:tr w:rsidR="007F1C3F" w14:paraId="690BCD28" w14:textId="77777777">
        <w:trPr>
          <w:trHeight w:val="547"/>
        </w:trPr>
        <w:tc>
          <w:tcPr>
            <w:tcW w:w="465" w:type="dxa"/>
            <w:shd w:val="clear" w:color="auto" w:fill="auto"/>
            <w:tcMar>
              <w:top w:w="100" w:type="dxa"/>
              <w:left w:w="100" w:type="dxa"/>
              <w:bottom w:w="100" w:type="dxa"/>
              <w:right w:w="100" w:type="dxa"/>
            </w:tcMar>
          </w:tcPr>
          <w:p w14:paraId="5DF08185"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17 </w:t>
            </w:r>
          </w:p>
        </w:tc>
        <w:tc>
          <w:tcPr>
            <w:tcW w:w="5100" w:type="dxa"/>
            <w:gridSpan w:val="2"/>
            <w:shd w:val="clear" w:color="auto" w:fill="auto"/>
            <w:tcMar>
              <w:top w:w="100" w:type="dxa"/>
              <w:left w:w="100" w:type="dxa"/>
              <w:bottom w:w="100" w:type="dxa"/>
              <w:right w:w="100" w:type="dxa"/>
            </w:tcMar>
          </w:tcPr>
          <w:p w14:paraId="6EA5A813" w14:textId="77777777" w:rsidR="007F1C3F" w:rsidRDefault="00000000">
            <w:pPr>
              <w:widowControl w:val="0"/>
              <w:spacing w:line="241" w:lineRule="auto"/>
              <w:ind w:right="-60"/>
              <w:rPr>
                <w:rFonts w:ascii="Calibri" w:eastAsia="Calibri" w:hAnsi="Calibri" w:cs="Calibri"/>
              </w:rPr>
            </w:pPr>
            <w:r>
              <w:rPr>
                <w:rFonts w:ascii="Calibri" w:eastAsia="Calibri" w:hAnsi="Calibri" w:cs="Calibri"/>
              </w:rPr>
              <w:t>En febrero, tomó una clase de $100 y en julio, un curso de $400 para obtener las certificaciones adicionales que necesita para su trabajo de instrucción de ejercicios.</w:t>
            </w:r>
          </w:p>
        </w:tc>
        <w:tc>
          <w:tcPr>
            <w:tcW w:w="2685" w:type="dxa"/>
            <w:shd w:val="clear" w:color="auto" w:fill="auto"/>
            <w:tcMar>
              <w:top w:w="100" w:type="dxa"/>
              <w:left w:w="100" w:type="dxa"/>
              <w:bottom w:w="100" w:type="dxa"/>
              <w:right w:w="100" w:type="dxa"/>
            </w:tcMar>
          </w:tcPr>
          <w:p w14:paraId="642DDC28"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4E63E317" w14:textId="77777777" w:rsidR="007F1C3F" w:rsidRDefault="007F1C3F">
            <w:pPr>
              <w:widowControl w:val="0"/>
              <w:rPr>
                <w:rFonts w:ascii="Calibri" w:eastAsia="Calibri" w:hAnsi="Calibri" w:cs="Calibri"/>
              </w:rPr>
            </w:pPr>
          </w:p>
        </w:tc>
      </w:tr>
      <w:tr w:rsidR="007F1C3F" w14:paraId="33487548" w14:textId="77777777">
        <w:trPr>
          <w:trHeight w:val="547"/>
        </w:trPr>
        <w:tc>
          <w:tcPr>
            <w:tcW w:w="465" w:type="dxa"/>
            <w:shd w:val="clear" w:color="auto" w:fill="auto"/>
            <w:tcMar>
              <w:top w:w="100" w:type="dxa"/>
              <w:left w:w="100" w:type="dxa"/>
              <w:bottom w:w="100" w:type="dxa"/>
              <w:right w:w="100" w:type="dxa"/>
            </w:tcMar>
          </w:tcPr>
          <w:p w14:paraId="04CA75A4"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18 </w:t>
            </w:r>
          </w:p>
        </w:tc>
        <w:tc>
          <w:tcPr>
            <w:tcW w:w="5100" w:type="dxa"/>
            <w:gridSpan w:val="2"/>
            <w:shd w:val="clear" w:color="auto" w:fill="auto"/>
            <w:tcMar>
              <w:top w:w="100" w:type="dxa"/>
              <w:left w:w="100" w:type="dxa"/>
              <w:bottom w:w="100" w:type="dxa"/>
              <w:right w:w="100" w:type="dxa"/>
            </w:tcMar>
          </w:tcPr>
          <w:p w14:paraId="660FBC96" w14:textId="77777777" w:rsidR="007F1C3F" w:rsidRDefault="00000000">
            <w:pPr>
              <w:widowControl w:val="0"/>
              <w:spacing w:line="239" w:lineRule="auto"/>
              <w:ind w:right="-60"/>
              <w:rPr>
                <w:rFonts w:ascii="Calibri" w:eastAsia="Calibri" w:hAnsi="Calibri" w:cs="Calibri"/>
              </w:rPr>
            </w:pPr>
            <w:r>
              <w:rPr>
                <w:rFonts w:ascii="Calibri" w:eastAsia="Calibri" w:hAnsi="Calibri" w:cs="Calibri"/>
              </w:rPr>
              <w:t xml:space="preserve">Una vez al mes sale de fiesta con </w:t>
            </w:r>
            <w:proofErr w:type="gramStart"/>
            <w:r>
              <w:rPr>
                <w:rFonts w:ascii="Calibri" w:eastAsia="Calibri" w:hAnsi="Calibri" w:cs="Calibri"/>
              </w:rPr>
              <w:t>amigos;  entre</w:t>
            </w:r>
            <w:proofErr w:type="gramEnd"/>
            <w:r>
              <w:rPr>
                <w:rFonts w:ascii="Calibri" w:eastAsia="Calibri" w:hAnsi="Calibri" w:cs="Calibri"/>
              </w:rPr>
              <w:t xml:space="preserve"> las entradas al club, algunas bebidas y  </w:t>
            </w:r>
          </w:p>
          <w:p w14:paraId="04C2C68C" w14:textId="77777777" w:rsidR="007F1C3F" w:rsidRDefault="00000000">
            <w:pPr>
              <w:widowControl w:val="0"/>
              <w:spacing w:before="12" w:line="240" w:lineRule="auto"/>
              <w:ind w:right="-60"/>
              <w:rPr>
                <w:rFonts w:ascii="Calibri" w:eastAsia="Calibri" w:hAnsi="Calibri" w:cs="Calibri"/>
              </w:rPr>
            </w:pPr>
            <w:r>
              <w:rPr>
                <w:rFonts w:ascii="Calibri" w:eastAsia="Calibri" w:hAnsi="Calibri" w:cs="Calibri"/>
              </w:rPr>
              <w:t xml:space="preserve">transporte, le cuesta $75 por noche – ella  </w:t>
            </w:r>
          </w:p>
          <w:p w14:paraId="3F47AC98" w14:textId="77777777" w:rsidR="007F1C3F" w:rsidRDefault="00000000">
            <w:pPr>
              <w:widowControl w:val="0"/>
              <w:spacing w:before="11" w:line="240" w:lineRule="auto"/>
              <w:ind w:right="-60"/>
              <w:rPr>
                <w:rFonts w:ascii="Calibri" w:eastAsia="Calibri" w:hAnsi="Calibri" w:cs="Calibri"/>
              </w:rPr>
            </w:pPr>
            <w:r>
              <w:rPr>
                <w:rFonts w:ascii="Calibri" w:eastAsia="Calibri" w:hAnsi="Calibri" w:cs="Calibri"/>
              </w:rPr>
              <w:t>considera todo esto un gasto de entretenimiento.</w:t>
            </w:r>
          </w:p>
        </w:tc>
        <w:tc>
          <w:tcPr>
            <w:tcW w:w="2685" w:type="dxa"/>
            <w:shd w:val="clear" w:color="auto" w:fill="auto"/>
            <w:tcMar>
              <w:top w:w="100" w:type="dxa"/>
              <w:left w:w="100" w:type="dxa"/>
              <w:bottom w:w="100" w:type="dxa"/>
              <w:right w:w="100" w:type="dxa"/>
            </w:tcMar>
          </w:tcPr>
          <w:p w14:paraId="3BB524DA"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2F538CAC" w14:textId="77777777" w:rsidR="007F1C3F" w:rsidRDefault="007F1C3F">
            <w:pPr>
              <w:widowControl w:val="0"/>
              <w:rPr>
                <w:rFonts w:ascii="Calibri" w:eastAsia="Calibri" w:hAnsi="Calibri" w:cs="Calibri"/>
              </w:rPr>
            </w:pPr>
          </w:p>
        </w:tc>
      </w:tr>
      <w:tr w:rsidR="007F1C3F" w14:paraId="7EE7E607" w14:textId="77777777">
        <w:trPr>
          <w:trHeight w:val="547"/>
        </w:trPr>
        <w:tc>
          <w:tcPr>
            <w:tcW w:w="465" w:type="dxa"/>
            <w:shd w:val="clear" w:color="auto" w:fill="auto"/>
            <w:tcMar>
              <w:top w:w="100" w:type="dxa"/>
              <w:left w:w="100" w:type="dxa"/>
              <w:bottom w:w="100" w:type="dxa"/>
              <w:right w:w="100" w:type="dxa"/>
            </w:tcMar>
          </w:tcPr>
          <w:p w14:paraId="7DC819FA"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19 </w:t>
            </w:r>
          </w:p>
        </w:tc>
        <w:tc>
          <w:tcPr>
            <w:tcW w:w="5100" w:type="dxa"/>
            <w:gridSpan w:val="2"/>
            <w:shd w:val="clear" w:color="auto" w:fill="auto"/>
            <w:tcMar>
              <w:top w:w="100" w:type="dxa"/>
              <w:left w:w="100" w:type="dxa"/>
              <w:bottom w:w="100" w:type="dxa"/>
              <w:right w:w="100" w:type="dxa"/>
            </w:tcMar>
          </w:tcPr>
          <w:p w14:paraId="00998F53"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Le regaló a su novio un reloj de $300 por su cumpleaños en abril. En noviembre, gastó $450 en regalos navideños.</w:t>
            </w:r>
          </w:p>
        </w:tc>
        <w:tc>
          <w:tcPr>
            <w:tcW w:w="2685" w:type="dxa"/>
            <w:shd w:val="clear" w:color="auto" w:fill="auto"/>
            <w:tcMar>
              <w:top w:w="100" w:type="dxa"/>
              <w:left w:w="100" w:type="dxa"/>
              <w:bottom w:w="100" w:type="dxa"/>
              <w:right w:w="100" w:type="dxa"/>
            </w:tcMar>
          </w:tcPr>
          <w:p w14:paraId="1E1C0E3D"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355AFEA6" w14:textId="77777777" w:rsidR="007F1C3F" w:rsidRDefault="007F1C3F">
            <w:pPr>
              <w:widowControl w:val="0"/>
              <w:rPr>
                <w:rFonts w:ascii="Calibri" w:eastAsia="Calibri" w:hAnsi="Calibri" w:cs="Calibri"/>
              </w:rPr>
            </w:pPr>
          </w:p>
        </w:tc>
      </w:tr>
      <w:tr w:rsidR="007F1C3F" w14:paraId="6AD55677" w14:textId="77777777">
        <w:trPr>
          <w:trHeight w:val="547"/>
        </w:trPr>
        <w:tc>
          <w:tcPr>
            <w:tcW w:w="465" w:type="dxa"/>
            <w:shd w:val="clear" w:color="auto" w:fill="auto"/>
            <w:tcMar>
              <w:top w:w="100" w:type="dxa"/>
              <w:left w:w="100" w:type="dxa"/>
              <w:bottom w:w="100" w:type="dxa"/>
              <w:right w:w="100" w:type="dxa"/>
            </w:tcMar>
          </w:tcPr>
          <w:p w14:paraId="21709A2F"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20 </w:t>
            </w:r>
          </w:p>
        </w:tc>
        <w:tc>
          <w:tcPr>
            <w:tcW w:w="5100" w:type="dxa"/>
            <w:gridSpan w:val="2"/>
            <w:shd w:val="clear" w:color="auto" w:fill="auto"/>
            <w:tcMar>
              <w:top w:w="100" w:type="dxa"/>
              <w:left w:w="100" w:type="dxa"/>
              <w:bottom w:w="100" w:type="dxa"/>
              <w:right w:w="100" w:type="dxa"/>
            </w:tcMar>
          </w:tcPr>
          <w:p w14:paraId="77D7D410"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Se corta el pelo en febrero, mayo, agosto y noviembre. Cada vez cuesta $75 más una propina de $10. Además, se hace las uñas cada dos semanas, por $35 más $5 de propina.</w:t>
            </w:r>
          </w:p>
        </w:tc>
        <w:tc>
          <w:tcPr>
            <w:tcW w:w="2685" w:type="dxa"/>
            <w:shd w:val="clear" w:color="auto" w:fill="auto"/>
            <w:tcMar>
              <w:top w:w="100" w:type="dxa"/>
              <w:left w:w="100" w:type="dxa"/>
              <w:bottom w:w="100" w:type="dxa"/>
              <w:right w:w="100" w:type="dxa"/>
            </w:tcMar>
          </w:tcPr>
          <w:p w14:paraId="2DEF6598"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541954C1" w14:textId="77777777" w:rsidR="007F1C3F" w:rsidRDefault="007F1C3F">
            <w:pPr>
              <w:widowControl w:val="0"/>
              <w:rPr>
                <w:rFonts w:ascii="Calibri" w:eastAsia="Calibri" w:hAnsi="Calibri" w:cs="Calibri"/>
              </w:rPr>
            </w:pPr>
          </w:p>
        </w:tc>
      </w:tr>
      <w:tr w:rsidR="007F1C3F" w14:paraId="5CFA9179" w14:textId="77777777">
        <w:trPr>
          <w:trHeight w:val="547"/>
        </w:trPr>
        <w:tc>
          <w:tcPr>
            <w:tcW w:w="465" w:type="dxa"/>
            <w:shd w:val="clear" w:color="auto" w:fill="auto"/>
            <w:tcMar>
              <w:top w:w="100" w:type="dxa"/>
              <w:left w:w="100" w:type="dxa"/>
              <w:bottom w:w="100" w:type="dxa"/>
              <w:right w:w="100" w:type="dxa"/>
            </w:tcMar>
          </w:tcPr>
          <w:p w14:paraId="1562F1B8"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21 </w:t>
            </w:r>
          </w:p>
        </w:tc>
        <w:tc>
          <w:tcPr>
            <w:tcW w:w="5100" w:type="dxa"/>
            <w:gridSpan w:val="2"/>
            <w:shd w:val="clear" w:color="auto" w:fill="auto"/>
            <w:tcMar>
              <w:top w:w="100" w:type="dxa"/>
              <w:left w:w="100" w:type="dxa"/>
              <w:bottom w:w="100" w:type="dxa"/>
              <w:right w:w="100" w:type="dxa"/>
            </w:tcMar>
          </w:tcPr>
          <w:p w14:paraId="0FDFD545"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 xml:space="preserve">Está suscrita a dos revistas de fitness. Se pagan $28 en marzo y $44 en noviembre. </w:t>
            </w:r>
          </w:p>
        </w:tc>
        <w:tc>
          <w:tcPr>
            <w:tcW w:w="2685" w:type="dxa"/>
            <w:shd w:val="clear" w:color="auto" w:fill="auto"/>
            <w:tcMar>
              <w:top w:w="100" w:type="dxa"/>
              <w:left w:w="100" w:type="dxa"/>
              <w:bottom w:w="100" w:type="dxa"/>
              <w:right w:w="100" w:type="dxa"/>
            </w:tcMar>
          </w:tcPr>
          <w:p w14:paraId="19057F1A"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02E9C36B" w14:textId="77777777" w:rsidR="007F1C3F" w:rsidRDefault="007F1C3F">
            <w:pPr>
              <w:widowControl w:val="0"/>
              <w:rPr>
                <w:rFonts w:ascii="Calibri" w:eastAsia="Calibri" w:hAnsi="Calibri" w:cs="Calibri"/>
              </w:rPr>
            </w:pPr>
          </w:p>
        </w:tc>
      </w:tr>
      <w:tr w:rsidR="007F1C3F" w14:paraId="17915FFD" w14:textId="77777777">
        <w:trPr>
          <w:trHeight w:val="547"/>
        </w:trPr>
        <w:tc>
          <w:tcPr>
            <w:tcW w:w="465" w:type="dxa"/>
            <w:shd w:val="clear" w:color="auto" w:fill="auto"/>
            <w:tcMar>
              <w:top w:w="100" w:type="dxa"/>
              <w:left w:w="100" w:type="dxa"/>
              <w:bottom w:w="100" w:type="dxa"/>
              <w:right w:w="100" w:type="dxa"/>
            </w:tcMar>
          </w:tcPr>
          <w:p w14:paraId="13ABB23E"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lastRenderedPageBreak/>
              <w:t xml:space="preserve">22 </w:t>
            </w:r>
          </w:p>
        </w:tc>
        <w:tc>
          <w:tcPr>
            <w:tcW w:w="5100" w:type="dxa"/>
            <w:gridSpan w:val="2"/>
            <w:shd w:val="clear" w:color="auto" w:fill="auto"/>
            <w:tcMar>
              <w:top w:w="100" w:type="dxa"/>
              <w:left w:w="100" w:type="dxa"/>
              <w:bottom w:w="100" w:type="dxa"/>
              <w:right w:w="100" w:type="dxa"/>
            </w:tcMar>
          </w:tcPr>
          <w:p w14:paraId="3CE1B27D"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María está involucrada con un equipo de softbol. Cada mes de abril gasta $100 en equipo deportivo nuevo, más $250 en membresía de equipo deportivo, y considera esto como su gasto deportivo.</w:t>
            </w:r>
          </w:p>
        </w:tc>
        <w:tc>
          <w:tcPr>
            <w:tcW w:w="2685" w:type="dxa"/>
            <w:shd w:val="clear" w:color="auto" w:fill="auto"/>
            <w:tcMar>
              <w:top w:w="100" w:type="dxa"/>
              <w:left w:w="100" w:type="dxa"/>
              <w:bottom w:w="100" w:type="dxa"/>
              <w:right w:w="100" w:type="dxa"/>
            </w:tcMar>
          </w:tcPr>
          <w:p w14:paraId="39894791"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628B5D91" w14:textId="77777777" w:rsidR="007F1C3F" w:rsidRDefault="007F1C3F">
            <w:pPr>
              <w:widowControl w:val="0"/>
              <w:rPr>
                <w:rFonts w:ascii="Calibri" w:eastAsia="Calibri" w:hAnsi="Calibri" w:cs="Calibri"/>
              </w:rPr>
            </w:pPr>
          </w:p>
        </w:tc>
      </w:tr>
      <w:tr w:rsidR="007F1C3F" w14:paraId="5883181E" w14:textId="77777777">
        <w:trPr>
          <w:trHeight w:val="547"/>
        </w:trPr>
        <w:tc>
          <w:tcPr>
            <w:tcW w:w="465" w:type="dxa"/>
            <w:shd w:val="clear" w:color="auto" w:fill="auto"/>
            <w:tcMar>
              <w:top w:w="100" w:type="dxa"/>
              <w:left w:w="100" w:type="dxa"/>
              <w:bottom w:w="100" w:type="dxa"/>
              <w:right w:w="100" w:type="dxa"/>
            </w:tcMar>
          </w:tcPr>
          <w:p w14:paraId="3F1C3E5C"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23 </w:t>
            </w:r>
          </w:p>
        </w:tc>
        <w:tc>
          <w:tcPr>
            <w:tcW w:w="5100" w:type="dxa"/>
            <w:gridSpan w:val="2"/>
            <w:shd w:val="clear" w:color="auto" w:fill="auto"/>
            <w:tcMar>
              <w:top w:w="100" w:type="dxa"/>
              <w:left w:w="100" w:type="dxa"/>
              <w:bottom w:w="100" w:type="dxa"/>
              <w:right w:w="100" w:type="dxa"/>
            </w:tcMar>
          </w:tcPr>
          <w:p w14:paraId="399113E8"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 xml:space="preserve">Ella presupuesta unas grandes vacaciones al año. En marzo, fue a México y consiguió un paquete por $1200. Durante junio, julio y agosto, visitará el norte del estado una vez al mes para acampar. El costo del boleto de autobús, la comida y las tarifas del sitio ascienden a $125 por visita. Ella considera esto parte de su presupuesto de viaje. </w:t>
            </w:r>
          </w:p>
        </w:tc>
        <w:tc>
          <w:tcPr>
            <w:tcW w:w="2685" w:type="dxa"/>
            <w:shd w:val="clear" w:color="auto" w:fill="auto"/>
            <w:tcMar>
              <w:top w:w="100" w:type="dxa"/>
              <w:left w:w="100" w:type="dxa"/>
              <w:bottom w:w="100" w:type="dxa"/>
              <w:right w:w="100" w:type="dxa"/>
            </w:tcMar>
          </w:tcPr>
          <w:p w14:paraId="0DB585DF"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07DD86A5" w14:textId="77777777" w:rsidR="007F1C3F" w:rsidRDefault="007F1C3F">
            <w:pPr>
              <w:widowControl w:val="0"/>
              <w:rPr>
                <w:rFonts w:ascii="Calibri" w:eastAsia="Calibri" w:hAnsi="Calibri" w:cs="Calibri"/>
              </w:rPr>
            </w:pPr>
          </w:p>
        </w:tc>
      </w:tr>
      <w:tr w:rsidR="007F1C3F" w14:paraId="73056B2D" w14:textId="77777777">
        <w:trPr>
          <w:trHeight w:val="547"/>
        </w:trPr>
        <w:tc>
          <w:tcPr>
            <w:tcW w:w="465" w:type="dxa"/>
            <w:shd w:val="clear" w:color="auto" w:fill="auto"/>
            <w:tcMar>
              <w:top w:w="100" w:type="dxa"/>
              <w:left w:w="100" w:type="dxa"/>
              <w:bottom w:w="100" w:type="dxa"/>
              <w:right w:w="100" w:type="dxa"/>
            </w:tcMar>
          </w:tcPr>
          <w:p w14:paraId="38412F3C"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24 </w:t>
            </w:r>
          </w:p>
        </w:tc>
        <w:tc>
          <w:tcPr>
            <w:tcW w:w="5100" w:type="dxa"/>
            <w:gridSpan w:val="2"/>
            <w:shd w:val="clear" w:color="auto" w:fill="auto"/>
            <w:tcMar>
              <w:top w:w="100" w:type="dxa"/>
              <w:left w:w="100" w:type="dxa"/>
              <w:bottom w:w="100" w:type="dxa"/>
              <w:right w:w="100" w:type="dxa"/>
            </w:tcMar>
          </w:tcPr>
          <w:p w14:paraId="37BDDFB2"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Tuvo un problema dental de emergencia en octubre, que le costó $400. Generalmente paga $100 por una limpieza en enero y junio.</w:t>
            </w:r>
          </w:p>
        </w:tc>
        <w:tc>
          <w:tcPr>
            <w:tcW w:w="2685" w:type="dxa"/>
            <w:shd w:val="clear" w:color="auto" w:fill="auto"/>
            <w:tcMar>
              <w:top w:w="100" w:type="dxa"/>
              <w:left w:w="100" w:type="dxa"/>
              <w:bottom w:w="100" w:type="dxa"/>
              <w:right w:w="100" w:type="dxa"/>
            </w:tcMar>
          </w:tcPr>
          <w:p w14:paraId="0A3B93C6"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2AA0B9D2" w14:textId="77777777" w:rsidR="007F1C3F" w:rsidRDefault="007F1C3F">
            <w:pPr>
              <w:widowControl w:val="0"/>
              <w:rPr>
                <w:rFonts w:ascii="Calibri" w:eastAsia="Calibri" w:hAnsi="Calibri" w:cs="Calibri"/>
              </w:rPr>
            </w:pPr>
          </w:p>
        </w:tc>
      </w:tr>
      <w:tr w:rsidR="007F1C3F" w14:paraId="28711EA8" w14:textId="77777777">
        <w:trPr>
          <w:trHeight w:val="547"/>
        </w:trPr>
        <w:tc>
          <w:tcPr>
            <w:tcW w:w="465" w:type="dxa"/>
            <w:shd w:val="clear" w:color="auto" w:fill="auto"/>
            <w:tcMar>
              <w:top w:w="100" w:type="dxa"/>
              <w:left w:w="100" w:type="dxa"/>
              <w:bottom w:w="100" w:type="dxa"/>
              <w:right w:w="100" w:type="dxa"/>
            </w:tcMar>
          </w:tcPr>
          <w:p w14:paraId="31ED9EE6"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25 </w:t>
            </w:r>
          </w:p>
        </w:tc>
        <w:tc>
          <w:tcPr>
            <w:tcW w:w="5100" w:type="dxa"/>
            <w:gridSpan w:val="2"/>
            <w:shd w:val="clear" w:color="auto" w:fill="auto"/>
            <w:tcMar>
              <w:top w:w="100" w:type="dxa"/>
              <w:left w:w="100" w:type="dxa"/>
              <w:bottom w:w="100" w:type="dxa"/>
              <w:right w:w="100" w:type="dxa"/>
            </w:tcMar>
          </w:tcPr>
          <w:p w14:paraId="03F5B9A5"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Ella aporta $35 por semana a la prima de su plan de seguro médico y su empleador paga $85 adicionales por semana para la prima.</w:t>
            </w:r>
          </w:p>
        </w:tc>
        <w:tc>
          <w:tcPr>
            <w:tcW w:w="2685" w:type="dxa"/>
            <w:shd w:val="clear" w:color="auto" w:fill="auto"/>
            <w:tcMar>
              <w:top w:w="100" w:type="dxa"/>
              <w:left w:w="100" w:type="dxa"/>
              <w:bottom w:w="100" w:type="dxa"/>
              <w:right w:w="100" w:type="dxa"/>
            </w:tcMar>
          </w:tcPr>
          <w:p w14:paraId="04DFAB7D"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13C284E6" w14:textId="77777777" w:rsidR="007F1C3F" w:rsidRDefault="007F1C3F">
            <w:pPr>
              <w:widowControl w:val="0"/>
              <w:rPr>
                <w:rFonts w:ascii="Calibri" w:eastAsia="Calibri" w:hAnsi="Calibri" w:cs="Calibri"/>
              </w:rPr>
            </w:pPr>
          </w:p>
        </w:tc>
      </w:tr>
      <w:tr w:rsidR="007F1C3F" w14:paraId="165040E2" w14:textId="77777777">
        <w:trPr>
          <w:trHeight w:val="547"/>
        </w:trPr>
        <w:tc>
          <w:tcPr>
            <w:tcW w:w="465" w:type="dxa"/>
            <w:vMerge w:val="restart"/>
            <w:shd w:val="clear" w:color="auto" w:fill="auto"/>
            <w:tcMar>
              <w:top w:w="100" w:type="dxa"/>
              <w:left w:w="100" w:type="dxa"/>
              <w:bottom w:w="100" w:type="dxa"/>
              <w:right w:w="100" w:type="dxa"/>
            </w:tcMar>
          </w:tcPr>
          <w:p w14:paraId="16B1E83A"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26 </w:t>
            </w:r>
          </w:p>
        </w:tc>
        <w:tc>
          <w:tcPr>
            <w:tcW w:w="5100" w:type="dxa"/>
            <w:gridSpan w:val="2"/>
            <w:shd w:val="clear" w:color="auto" w:fill="auto"/>
            <w:tcMar>
              <w:top w:w="100" w:type="dxa"/>
              <w:left w:w="100" w:type="dxa"/>
              <w:bottom w:w="100" w:type="dxa"/>
              <w:right w:w="100" w:type="dxa"/>
            </w:tcMar>
          </w:tcPr>
          <w:p w14:paraId="4226C0B4"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En su opinión, paga demasiados impuestos. Descubrió que este año su empleador deducirá los siguientes impuestos de su sueldo:</w:t>
            </w:r>
          </w:p>
        </w:tc>
        <w:tc>
          <w:tcPr>
            <w:tcW w:w="2685" w:type="dxa"/>
            <w:shd w:val="clear" w:color="auto" w:fill="auto"/>
            <w:tcMar>
              <w:top w:w="100" w:type="dxa"/>
              <w:left w:w="100" w:type="dxa"/>
              <w:bottom w:w="100" w:type="dxa"/>
              <w:right w:w="100" w:type="dxa"/>
            </w:tcMar>
          </w:tcPr>
          <w:p w14:paraId="63BB85BE"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2C06A763" w14:textId="77777777" w:rsidR="007F1C3F" w:rsidRDefault="007F1C3F">
            <w:pPr>
              <w:widowControl w:val="0"/>
              <w:rPr>
                <w:rFonts w:ascii="Calibri" w:eastAsia="Calibri" w:hAnsi="Calibri" w:cs="Calibri"/>
              </w:rPr>
            </w:pPr>
          </w:p>
        </w:tc>
      </w:tr>
      <w:tr w:rsidR="007F1C3F" w14:paraId="1E6D90EC" w14:textId="77777777">
        <w:trPr>
          <w:trHeight w:val="420"/>
        </w:trPr>
        <w:tc>
          <w:tcPr>
            <w:tcW w:w="465" w:type="dxa"/>
            <w:vMerge/>
            <w:shd w:val="clear" w:color="auto" w:fill="auto"/>
            <w:tcMar>
              <w:top w:w="100" w:type="dxa"/>
              <w:left w:w="100" w:type="dxa"/>
              <w:bottom w:w="100" w:type="dxa"/>
              <w:right w:w="100" w:type="dxa"/>
            </w:tcMar>
          </w:tcPr>
          <w:p w14:paraId="1FD5CF42"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687CD072" w14:textId="77777777" w:rsidR="007F1C3F" w:rsidRDefault="00000000">
            <w:pPr>
              <w:widowControl w:val="0"/>
              <w:spacing w:line="240" w:lineRule="auto"/>
              <w:ind w:left="82" w:right="-60"/>
              <w:rPr>
                <w:rFonts w:ascii="Calibri" w:eastAsia="Calibri" w:hAnsi="Calibri" w:cs="Calibri"/>
              </w:rPr>
            </w:pPr>
            <w:r>
              <w:rPr>
                <w:rFonts w:ascii="Calibri" w:eastAsia="Calibri" w:hAnsi="Calibri" w:cs="Calibri"/>
              </w:rPr>
              <w:t xml:space="preserve">Seguridad social </w:t>
            </w:r>
          </w:p>
        </w:tc>
        <w:tc>
          <w:tcPr>
            <w:tcW w:w="1425" w:type="dxa"/>
            <w:shd w:val="clear" w:color="auto" w:fill="auto"/>
            <w:tcMar>
              <w:top w:w="100" w:type="dxa"/>
              <w:left w:w="100" w:type="dxa"/>
              <w:bottom w:w="100" w:type="dxa"/>
              <w:right w:w="100" w:type="dxa"/>
            </w:tcMar>
          </w:tcPr>
          <w:p w14:paraId="17558B78"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$ 2.443,23</w:t>
            </w:r>
          </w:p>
        </w:tc>
        <w:tc>
          <w:tcPr>
            <w:tcW w:w="2685" w:type="dxa"/>
            <w:vMerge w:val="restart"/>
            <w:shd w:val="clear" w:color="auto" w:fill="auto"/>
            <w:tcMar>
              <w:top w:w="100" w:type="dxa"/>
              <w:left w:w="100" w:type="dxa"/>
              <w:bottom w:w="100" w:type="dxa"/>
              <w:right w:w="100" w:type="dxa"/>
            </w:tcMar>
          </w:tcPr>
          <w:p w14:paraId="47D43D34" w14:textId="77777777" w:rsidR="007F1C3F" w:rsidRDefault="007F1C3F">
            <w:pPr>
              <w:widowControl w:val="0"/>
              <w:spacing w:line="240" w:lineRule="auto"/>
              <w:ind w:right="580"/>
              <w:jc w:val="right"/>
              <w:rPr>
                <w:rFonts w:ascii="Calibri" w:eastAsia="Calibri" w:hAnsi="Calibri" w:cs="Calibri"/>
              </w:rPr>
            </w:pPr>
          </w:p>
        </w:tc>
        <w:tc>
          <w:tcPr>
            <w:tcW w:w="1995" w:type="dxa"/>
            <w:vMerge w:val="restart"/>
            <w:shd w:val="clear" w:color="auto" w:fill="auto"/>
            <w:tcMar>
              <w:top w:w="100" w:type="dxa"/>
              <w:left w:w="100" w:type="dxa"/>
              <w:bottom w:w="100" w:type="dxa"/>
              <w:right w:w="100" w:type="dxa"/>
            </w:tcMar>
          </w:tcPr>
          <w:p w14:paraId="343CE017" w14:textId="77777777" w:rsidR="007F1C3F" w:rsidRDefault="007F1C3F">
            <w:pPr>
              <w:widowControl w:val="0"/>
              <w:rPr>
                <w:rFonts w:ascii="Calibri" w:eastAsia="Calibri" w:hAnsi="Calibri" w:cs="Calibri"/>
              </w:rPr>
            </w:pPr>
          </w:p>
        </w:tc>
      </w:tr>
      <w:tr w:rsidR="007F1C3F" w14:paraId="10369130" w14:textId="77777777">
        <w:trPr>
          <w:trHeight w:val="420"/>
        </w:trPr>
        <w:tc>
          <w:tcPr>
            <w:tcW w:w="465" w:type="dxa"/>
            <w:vMerge/>
            <w:shd w:val="clear" w:color="auto" w:fill="auto"/>
            <w:tcMar>
              <w:top w:w="100" w:type="dxa"/>
              <w:left w:w="100" w:type="dxa"/>
              <w:bottom w:w="100" w:type="dxa"/>
              <w:right w:w="100" w:type="dxa"/>
            </w:tcMar>
          </w:tcPr>
          <w:p w14:paraId="6C5D7AE8"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594119EE"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Seguro médico del estado </w:t>
            </w:r>
          </w:p>
        </w:tc>
        <w:tc>
          <w:tcPr>
            <w:tcW w:w="1425" w:type="dxa"/>
            <w:shd w:val="clear" w:color="auto" w:fill="auto"/>
            <w:tcMar>
              <w:top w:w="100" w:type="dxa"/>
              <w:left w:w="100" w:type="dxa"/>
              <w:bottom w:w="100" w:type="dxa"/>
              <w:right w:w="100" w:type="dxa"/>
            </w:tcMar>
          </w:tcPr>
          <w:p w14:paraId="318C9ED9"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$ 571,40</w:t>
            </w:r>
          </w:p>
        </w:tc>
        <w:tc>
          <w:tcPr>
            <w:tcW w:w="2685" w:type="dxa"/>
            <w:vMerge/>
            <w:shd w:val="clear" w:color="auto" w:fill="auto"/>
            <w:tcMar>
              <w:top w:w="100" w:type="dxa"/>
              <w:left w:w="100" w:type="dxa"/>
              <w:bottom w:w="100" w:type="dxa"/>
              <w:right w:w="100" w:type="dxa"/>
            </w:tcMar>
          </w:tcPr>
          <w:p w14:paraId="7AB6A712" w14:textId="77777777" w:rsidR="007F1C3F" w:rsidRDefault="007F1C3F">
            <w:pPr>
              <w:widowControl w:val="0"/>
              <w:spacing w:line="240" w:lineRule="auto"/>
              <w:ind w:right="575"/>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4C345F3D" w14:textId="77777777" w:rsidR="007F1C3F" w:rsidRDefault="007F1C3F">
            <w:pPr>
              <w:widowControl w:val="0"/>
              <w:spacing w:line="240" w:lineRule="auto"/>
              <w:rPr>
                <w:rFonts w:ascii="Calibri" w:eastAsia="Calibri" w:hAnsi="Calibri" w:cs="Calibri"/>
              </w:rPr>
            </w:pPr>
          </w:p>
        </w:tc>
      </w:tr>
      <w:tr w:rsidR="007F1C3F" w14:paraId="6877C29C" w14:textId="77777777">
        <w:trPr>
          <w:trHeight w:val="420"/>
        </w:trPr>
        <w:tc>
          <w:tcPr>
            <w:tcW w:w="465" w:type="dxa"/>
            <w:vMerge/>
            <w:shd w:val="clear" w:color="auto" w:fill="auto"/>
            <w:tcMar>
              <w:top w:w="100" w:type="dxa"/>
              <w:left w:w="100" w:type="dxa"/>
              <w:bottom w:w="100" w:type="dxa"/>
              <w:right w:w="100" w:type="dxa"/>
            </w:tcMar>
          </w:tcPr>
          <w:p w14:paraId="186C92BD"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18462E43"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Retención Federal </w:t>
            </w:r>
          </w:p>
        </w:tc>
        <w:tc>
          <w:tcPr>
            <w:tcW w:w="1425" w:type="dxa"/>
            <w:shd w:val="clear" w:color="auto" w:fill="auto"/>
            <w:tcMar>
              <w:top w:w="100" w:type="dxa"/>
              <w:left w:w="100" w:type="dxa"/>
              <w:bottom w:w="100" w:type="dxa"/>
              <w:right w:w="100" w:type="dxa"/>
            </w:tcMar>
          </w:tcPr>
          <w:p w14:paraId="57696C66"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$ 3.561,67</w:t>
            </w:r>
          </w:p>
        </w:tc>
        <w:tc>
          <w:tcPr>
            <w:tcW w:w="2685" w:type="dxa"/>
            <w:vMerge/>
            <w:shd w:val="clear" w:color="auto" w:fill="auto"/>
            <w:tcMar>
              <w:top w:w="100" w:type="dxa"/>
              <w:left w:w="100" w:type="dxa"/>
              <w:bottom w:w="100" w:type="dxa"/>
              <w:right w:w="100" w:type="dxa"/>
            </w:tcMar>
          </w:tcPr>
          <w:p w14:paraId="02705768" w14:textId="77777777" w:rsidR="007F1C3F" w:rsidRDefault="007F1C3F">
            <w:pPr>
              <w:widowControl w:val="0"/>
              <w:spacing w:line="240" w:lineRule="auto"/>
              <w:ind w:right="577"/>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2AD5D5CC" w14:textId="77777777" w:rsidR="007F1C3F" w:rsidRDefault="007F1C3F">
            <w:pPr>
              <w:widowControl w:val="0"/>
              <w:spacing w:line="240" w:lineRule="auto"/>
              <w:rPr>
                <w:rFonts w:ascii="Calibri" w:eastAsia="Calibri" w:hAnsi="Calibri" w:cs="Calibri"/>
              </w:rPr>
            </w:pPr>
          </w:p>
        </w:tc>
      </w:tr>
      <w:tr w:rsidR="007F1C3F" w14:paraId="4DBD22F0" w14:textId="77777777">
        <w:trPr>
          <w:trHeight w:val="420"/>
        </w:trPr>
        <w:tc>
          <w:tcPr>
            <w:tcW w:w="465" w:type="dxa"/>
            <w:vMerge/>
            <w:shd w:val="clear" w:color="auto" w:fill="auto"/>
            <w:tcMar>
              <w:top w:w="100" w:type="dxa"/>
              <w:left w:w="100" w:type="dxa"/>
              <w:bottom w:w="100" w:type="dxa"/>
              <w:right w:w="100" w:type="dxa"/>
            </w:tcMar>
          </w:tcPr>
          <w:p w14:paraId="5571C0CC"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07FE420E"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Retención del Estado de Nueva York </w:t>
            </w:r>
          </w:p>
        </w:tc>
        <w:tc>
          <w:tcPr>
            <w:tcW w:w="1425" w:type="dxa"/>
            <w:shd w:val="clear" w:color="auto" w:fill="auto"/>
            <w:tcMar>
              <w:top w:w="100" w:type="dxa"/>
              <w:left w:w="100" w:type="dxa"/>
              <w:bottom w:w="100" w:type="dxa"/>
              <w:right w:w="100" w:type="dxa"/>
            </w:tcMar>
          </w:tcPr>
          <w:p w14:paraId="4038D4CC"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$2,137.00</w:t>
            </w:r>
          </w:p>
        </w:tc>
        <w:tc>
          <w:tcPr>
            <w:tcW w:w="2685" w:type="dxa"/>
            <w:vMerge/>
            <w:shd w:val="clear" w:color="auto" w:fill="auto"/>
            <w:tcMar>
              <w:top w:w="100" w:type="dxa"/>
              <w:left w:w="100" w:type="dxa"/>
              <w:bottom w:w="100" w:type="dxa"/>
              <w:right w:w="100" w:type="dxa"/>
            </w:tcMar>
          </w:tcPr>
          <w:p w14:paraId="5F487B69" w14:textId="77777777" w:rsidR="007F1C3F" w:rsidRDefault="007F1C3F">
            <w:pPr>
              <w:widowControl w:val="0"/>
              <w:spacing w:line="240" w:lineRule="auto"/>
              <w:ind w:right="574"/>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7AB35B29" w14:textId="77777777" w:rsidR="007F1C3F" w:rsidRDefault="007F1C3F">
            <w:pPr>
              <w:widowControl w:val="0"/>
              <w:spacing w:line="240" w:lineRule="auto"/>
              <w:rPr>
                <w:rFonts w:ascii="Calibri" w:eastAsia="Calibri" w:hAnsi="Calibri" w:cs="Calibri"/>
              </w:rPr>
            </w:pPr>
          </w:p>
        </w:tc>
      </w:tr>
      <w:tr w:rsidR="007F1C3F" w14:paraId="7873B188" w14:textId="77777777">
        <w:trPr>
          <w:trHeight w:val="420"/>
        </w:trPr>
        <w:tc>
          <w:tcPr>
            <w:tcW w:w="465" w:type="dxa"/>
            <w:vMerge/>
            <w:shd w:val="clear" w:color="auto" w:fill="auto"/>
            <w:tcMar>
              <w:top w:w="100" w:type="dxa"/>
              <w:left w:w="100" w:type="dxa"/>
              <w:bottom w:w="100" w:type="dxa"/>
              <w:right w:w="100" w:type="dxa"/>
            </w:tcMar>
          </w:tcPr>
          <w:p w14:paraId="6BF23284"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4588F048"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Retención de la ciudad de Nueva York </w:t>
            </w:r>
          </w:p>
        </w:tc>
        <w:tc>
          <w:tcPr>
            <w:tcW w:w="1425" w:type="dxa"/>
            <w:shd w:val="clear" w:color="auto" w:fill="auto"/>
            <w:tcMar>
              <w:top w:w="100" w:type="dxa"/>
              <w:left w:w="100" w:type="dxa"/>
              <w:bottom w:w="100" w:type="dxa"/>
              <w:right w:w="100" w:type="dxa"/>
            </w:tcMar>
          </w:tcPr>
          <w:p w14:paraId="3176DD96"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$ 1.424,67</w:t>
            </w:r>
          </w:p>
        </w:tc>
        <w:tc>
          <w:tcPr>
            <w:tcW w:w="2685" w:type="dxa"/>
            <w:vMerge/>
            <w:shd w:val="clear" w:color="auto" w:fill="auto"/>
            <w:tcMar>
              <w:top w:w="100" w:type="dxa"/>
              <w:left w:w="100" w:type="dxa"/>
              <w:bottom w:w="100" w:type="dxa"/>
              <w:right w:w="100" w:type="dxa"/>
            </w:tcMar>
          </w:tcPr>
          <w:p w14:paraId="381F9EC1" w14:textId="77777777" w:rsidR="007F1C3F" w:rsidRDefault="007F1C3F">
            <w:pPr>
              <w:widowControl w:val="0"/>
              <w:spacing w:line="240" w:lineRule="auto"/>
              <w:ind w:right="577"/>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301A3518" w14:textId="77777777" w:rsidR="007F1C3F" w:rsidRDefault="007F1C3F">
            <w:pPr>
              <w:widowControl w:val="0"/>
              <w:spacing w:line="240" w:lineRule="auto"/>
              <w:rPr>
                <w:rFonts w:ascii="Calibri" w:eastAsia="Calibri" w:hAnsi="Calibri" w:cs="Calibri"/>
              </w:rPr>
            </w:pPr>
          </w:p>
        </w:tc>
      </w:tr>
      <w:tr w:rsidR="007F1C3F" w14:paraId="164F0810" w14:textId="77777777">
        <w:trPr>
          <w:trHeight w:val="420"/>
        </w:trPr>
        <w:tc>
          <w:tcPr>
            <w:tcW w:w="465" w:type="dxa"/>
            <w:vMerge/>
            <w:shd w:val="clear" w:color="auto" w:fill="auto"/>
            <w:tcMar>
              <w:top w:w="100" w:type="dxa"/>
              <w:left w:w="100" w:type="dxa"/>
              <w:bottom w:w="100" w:type="dxa"/>
              <w:right w:w="100" w:type="dxa"/>
            </w:tcMar>
          </w:tcPr>
          <w:p w14:paraId="096EAA1E"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7580F02D"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Discapacidad del estado de Nueva York </w:t>
            </w:r>
          </w:p>
        </w:tc>
        <w:tc>
          <w:tcPr>
            <w:tcW w:w="1425" w:type="dxa"/>
            <w:shd w:val="clear" w:color="auto" w:fill="auto"/>
            <w:tcMar>
              <w:top w:w="100" w:type="dxa"/>
              <w:left w:w="100" w:type="dxa"/>
              <w:bottom w:w="100" w:type="dxa"/>
              <w:right w:w="100" w:type="dxa"/>
            </w:tcMar>
          </w:tcPr>
          <w:p w14:paraId="6E8ADFC9"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$ 31,20</w:t>
            </w:r>
          </w:p>
        </w:tc>
        <w:tc>
          <w:tcPr>
            <w:tcW w:w="2685" w:type="dxa"/>
            <w:vMerge/>
            <w:shd w:val="clear" w:color="auto" w:fill="auto"/>
            <w:tcMar>
              <w:top w:w="100" w:type="dxa"/>
              <w:left w:w="100" w:type="dxa"/>
              <w:bottom w:w="100" w:type="dxa"/>
              <w:right w:w="100" w:type="dxa"/>
            </w:tcMar>
          </w:tcPr>
          <w:p w14:paraId="60B82285" w14:textId="77777777" w:rsidR="007F1C3F" w:rsidRDefault="007F1C3F">
            <w:pPr>
              <w:widowControl w:val="0"/>
              <w:spacing w:line="240" w:lineRule="auto"/>
              <w:ind w:right="575"/>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131135F1" w14:textId="77777777" w:rsidR="007F1C3F" w:rsidRDefault="007F1C3F">
            <w:pPr>
              <w:widowControl w:val="0"/>
              <w:spacing w:line="240" w:lineRule="auto"/>
              <w:rPr>
                <w:rFonts w:ascii="Calibri" w:eastAsia="Calibri" w:hAnsi="Calibri" w:cs="Calibri"/>
              </w:rPr>
            </w:pPr>
          </w:p>
        </w:tc>
      </w:tr>
      <w:tr w:rsidR="007F1C3F" w14:paraId="180CA664" w14:textId="77777777">
        <w:trPr>
          <w:trHeight w:val="420"/>
        </w:trPr>
        <w:tc>
          <w:tcPr>
            <w:tcW w:w="465" w:type="dxa"/>
            <w:vMerge/>
            <w:shd w:val="clear" w:color="auto" w:fill="auto"/>
            <w:tcMar>
              <w:top w:w="100" w:type="dxa"/>
              <w:left w:w="100" w:type="dxa"/>
              <w:bottom w:w="100" w:type="dxa"/>
              <w:right w:w="100" w:type="dxa"/>
            </w:tcMar>
          </w:tcPr>
          <w:p w14:paraId="70F5196A"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05DCDBEA" w14:textId="77777777" w:rsidR="007F1C3F" w:rsidRDefault="00000000">
            <w:pPr>
              <w:widowControl w:val="0"/>
              <w:spacing w:line="240" w:lineRule="auto"/>
              <w:ind w:left="92" w:right="-60"/>
              <w:rPr>
                <w:rFonts w:ascii="Calibri" w:eastAsia="Calibri" w:hAnsi="Calibri" w:cs="Calibri"/>
              </w:rPr>
            </w:pPr>
            <w:r>
              <w:rPr>
                <w:rFonts w:ascii="Calibri" w:eastAsia="Calibri" w:hAnsi="Calibri" w:cs="Calibri"/>
              </w:rPr>
              <w:t xml:space="preserve">FML del estado de Nueva York </w:t>
            </w:r>
          </w:p>
        </w:tc>
        <w:tc>
          <w:tcPr>
            <w:tcW w:w="1425" w:type="dxa"/>
            <w:shd w:val="clear" w:color="auto" w:fill="auto"/>
            <w:tcMar>
              <w:top w:w="100" w:type="dxa"/>
              <w:left w:w="100" w:type="dxa"/>
              <w:bottom w:w="100" w:type="dxa"/>
              <w:right w:w="100" w:type="dxa"/>
            </w:tcMar>
          </w:tcPr>
          <w:p w14:paraId="04ED62C6"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$ 60,29</w:t>
            </w:r>
          </w:p>
        </w:tc>
        <w:tc>
          <w:tcPr>
            <w:tcW w:w="2685" w:type="dxa"/>
            <w:vMerge/>
            <w:shd w:val="clear" w:color="auto" w:fill="auto"/>
            <w:tcMar>
              <w:top w:w="100" w:type="dxa"/>
              <w:left w:w="100" w:type="dxa"/>
              <w:bottom w:w="100" w:type="dxa"/>
              <w:right w:w="100" w:type="dxa"/>
            </w:tcMar>
          </w:tcPr>
          <w:p w14:paraId="21F2F357" w14:textId="77777777" w:rsidR="007F1C3F" w:rsidRDefault="007F1C3F">
            <w:pPr>
              <w:widowControl w:val="0"/>
              <w:spacing w:line="240" w:lineRule="auto"/>
              <w:ind w:right="578"/>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006E06EF" w14:textId="77777777" w:rsidR="007F1C3F" w:rsidRDefault="007F1C3F">
            <w:pPr>
              <w:widowControl w:val="0"/>
              <w:spacing w:line="240" w:lineRule="auto"/>
              <w:rPr>
                <w:rFonts w:ascii="Calibri" w:eastAsia="Calibri" w:hAnsi="Calibri" w:cs="Calibri"/>
              </w:rPr>
            </w:pPr>
          </w:p>
        </w:tc>
      </w:tr>
      <w:tr w:rsidR="007F1C3F" w14:paraId="19D7A440" w14:textId="77777777">
        <w:trPr>
          <w:trHeight w:val="420"/>
        </w:trPr>
        <w:tc>
          <w:tcPr>
            <w:tcW w:w="465" w:type="dxa"/>
            <w:vMerge/>
            <w:shd w:val="clear" w:color="auto" w:fill="auto"/>
            <w:tcMar>
              <w:top w:w="100" w:type="dxa"/>
              <w:left w:w="100" w:type="dxa"/>
              <w:bottom w:w="100" w:type="dxa"/>
              <w:right w:w="100" w:type="dxa"/>
            </w:tcMar>
          </w:tcPr>
          <w:p w14:paraId="3857FA36" w14:textId="77777777" w:rsidR="007F1C3F" w:rsidRDefault="007F1C3F">
            <w:pPr>
              <w:widowControl w:val="0"/>
              <w:spacing w:line="240" w:lineRule="auto"/>
              <w:jc w:val="center"/>
              <w:rPr>
                <w:rFonts w:ascii="Calibri" w:eastAsia="Calibri" w:hAnsi="Calibri" w:cs="Calibri"/>
              </w:rPr>
            </w:pPr>
          </w:p>
        </w:tc>
        <w:tc>
          <w:tcPr>
            <w:tcW w:w="3675" w:type="dxa"/>
            <w:shd w:val="clear" w:color="auto" w:fill="auto"/>
            <w:tcMar>
              <w:top w:w="100" w:type="dxa"/>
              <w:left w:w="100" w:type="dxa"/>
              <w:bottom w:w="100" w:type="dxa"/>
              <w:right w:w="100" w:type="dxa"/>
            </w:tcMar>
          </w:tcPr>
          <w:p w14:paraId="2226AB38" w14:textId="77777777" w:rsidR="007F1C3F" w:rsidRDefault="00000000">
            <w:pPr>
              <w:widowControl w:val="0"/>
              <w:spacing w:line="240" w:lineRule="auto"/>
              <w:ind w:left="111" w:right="-60"/>
              <w:rPr>
                <w:rFonts w:ascii="Calibri" w:eastAsia="Calibri" w:hAnsi="Calibri" w:cs="Calibri"/>
              </w:rPr>
            </w:pPr>
            <w:r>
              <w:rPr>
                <w:rFonts w:ascii="Calibri" w:eastAsia="Calibri" w:hAnsi="Calibri" w:cs="Calibri"/>
              </w:rPr>
              <w:t xml:space="preserve">TOTAL </w:t>
            </w:r>
          </w:p>
        </w:tc>
        <w:tc>
          <w:tcPr>
            <w:tcW w:w="1425" w:type="dxa"/>
            <w:shd w:val="clear" w:color="auto" w:fill="auto"/>
            <w:tcMar>
              <w:top w:w="100" w:type="dxa"/>
              <w:left w:w="100" w:type="dxa"/>
              <w:bottom w:w="100" w:type="dxa"/>
              <w:right w:w="100" w:type="dxa"/>
            </w:tcMar>
          </w:tcPr>
          <w:p w14:paraId="40834AFA" w14:textId="77777777" w:rsidR="007F1C3F" w:rsidRDefault="00000000">
            <w:pPr>
              <w:widowControl w:val="0"/>
              <w:spacing w:line="240" w:lineRule="auto"/>
              <w:ind w:right="-30"/>
              <w:jc w:val="right"/>
              <w:rPr>
                <w:rFonts w:ascii="Calibri" w:eastAsia="Calibri" w:hAnsi="Calibri" w:cs="Calibri"/>
              </w:rPr>
            </w:pPr>
            <w:r>
              <w:rPr>
                <w:rFonts w:ascii="Calibri" w:eastAsia="Calibri" w:hAnsi="Calibri" w:cs="Calibri"/>
              </w:rPr>
              <w:t>$ 10.229,46</w:t>
            </w:r>
          </w:p>
        </w:tc>
        <w:tc>
          <w:tcPr>
            <w:tcW w:w="2685" w:type="dxa"/>
            <w:vMerge/>
            <w:shd w:val="clear" w:color="auto" w:fill="auto"/>
            <w:tcMar>
              <w:top w:w="100" w:type="dxa"/>
              <w:left w:w="100" w:type="dxa"/>
              <w:bottom w:w="100" w:type="dxa"/>
              <w:right w:w="100" w:type="dxa"/>
            </w:tcMar>
          </w:tcPr>
          <w:p w14:paraId="07E0252D" w14:textId="77777777" w:rsidR="007F1C3F" w:rsidRDefault="007F1C3F">
            <w:pPr>
              <w:widowControl w:val="0"/>
              <w:spacing w:line="240" w:lineRule="auto"/>
              <w:ind w:right="575"/>
              <w:jc w:val="right"/>
              <w:rPr>
                <w:rFonts w:ascii="Calibri" w:eastAsia="Calibri" w:hAnsi="Calibri" w:cs="Calibri"/>
              </w:rPr>
            </w:pPr>
          </w:p>
        </w:tc>
        <w:tc>
          <w:tcPr>
            <w:tcW w:w="1995" w:type="dxa"/>
            <w:vMerge/>
            <w:shd w:val="clear" w:color="auto" w:fill="auto"/>
            <w:tcMar>
              <w:top w:w="100" w:type="dxa"/>
              <w:left w:w="100" w:type="dxa"/>
              <w:bottom w:w="100" w:type="dxa"/>
              <w:right w:w="100" w:type="dxa"/>
            </w:tcMar>
          </w:tcPr>
          <w:p w14:paraId="3CFEE658" w14:textId="77777777" w:rsidR="007F1C3F" w:rsidRDefault="007F1C3F">
            <w:pPr>
              <w:widowControl w:val="0"/>
              <w:spacing w:line="240" w:lineRule="auto"/>
              <w:rPr>
                <w:rFonts w:ascii="Calibri" w:eastAsia="Calibri" w:hAnsi="Calibri" w:cs="Calibri"/>
              </w:rPr>
            </w:pPr>
          </w:p>
        </w:tc>
      </w:tr>
      <w:tr w:rsidR="007F1C3F" w14:paraId="4F2A224C" w14:textId="77777777">
        <w:trPr>
          <w:trHeight w:val="547"/>
        </w:trPr>
        <w:tc>
          <w:tcPr>
            <w:tcW w:w="465" w:type="dxa"/>
            <w:shd w:val="clear" w:color="auto" w:fill="auto"/>
            <w:tcMar>
              <w:top w:w="100" w:type="dxa"/>
              <w:left w:w="100" w:type="dxa"/>
              <w:bottom w:w="100" w:type="dxa"/>
              <w:right w:w="100" w:type="dxa"/>
            </w:tcMar>
          </w:tcPr>
          <w:p w14:paraId="00C4DC68"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27 </w:t>
            </w:r>
          </w:p>
        </w:tc>
        <w:tc>
          <w:tcPr>
            <w:tcW w:w="5100" w:type="dxa"/>
            <w:gridSpan w:val="2"/>
            <w:shd w:val="clear" w:color="auto" w:fill="auto"/>
            <w:tcMar>
              <w:top w:w="100" w:type="dxa"/>
              <w:left w:w="100" w:type="dxa"/>
              <w:bottom w:w="100" w:type="dxa"/>
              <w:right w:w="100" w:type="dxa"/>
            </w:tcMar>
          </w:tcPr>
          <w:p w14:paraId="1B483B41" w14:textId="77777777" w:rsidR="007F1C3F" w:rsidRDefault="00000000">
            <w:pPr>
              <w:widowControl w:val="0"/>
              <w:spacing w:line="243" w:lineRule="auto"/>
              <w:ind w:right="30"/>
              <w:rPr>
                <w:rFonts w:ascii="Calibri" w:eastAsia="Calibri" w:hAnsi="Calibri" w:cs="Calibri"/>
              </w:rPr>
            </w:pPr>
            <w:r>
              <w:rPr>
                <w:rFonts w:ascii="Calibri" w:eastAsia="Calibri" w:hAnsi="Calibri" w:cs="Calibri"/>
              </w:rPr>
              <w:t>En abril de este año, tuvo que pagar $340 adicionales en impuestos por los impuestos del año anterior. H&amp;R Block explicó que esto ocurrió en parte debido a que trabajaba por cuenta propia como instructor de ejercicios.</w:t>
            </w:r>
          </w:p>
        </w:tc>
        <w:tc>
          <w:tcPr>
            <w:tcW w:w="2685" w:type="dxa"/>
            <w:shd w:val="clear" w:color="auto" w:fill="auto"/>
            <w:tcMar>
              <w:top w:w="100" w:type="dxa"/>
              <w:left w:w="100" w:type="dxa"/>
              <w:bottom w:w="100" w:type="dxa"/>
              <w:right w:w="100" w:type="dxa"/>
            </w:tcMar>
          </w:tcPr>
          <w:p w14:paraId="3D15EC4E"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0D173A74" w14:textId="77777777" w:rsidR="007F1C3F" w:rsidRDefault="007F1C3F">
            <w:pPr>
              <w:widowControl w:val="0"/>
              <w:rPr>
                <w:rFonts w:ascii="Calibri" w:eastAsia="Calibri" w:hAnsi="Calibri" w:cs="Calibri"/>
              </w:rPr>
            </w:pPr>
          </w:p>
        </w:tc>
      </w:tr>
      <w:tr w:rsidR="007F1C3F" w14:paraId="13821BEC" w14:textId="77777777">
        <w:trPr>
          <w:trHeight w:val="547"/>
        </w:trPr>
        <w:tc>
          <w:tcPr>
            <w:tcW w:w="465" w:type="dxa"/>
            <w:shd w:val="clear" w:color="auto" w:fill="auto"/>
            <w:tcMar>
              <w:top w:w="100" w:type="dxa"/>
              <w:left w:w="100" w:type="dxa"/>
              <w:bottom w:w="100" w:type="dxa"/>
              <w:right w:w="100" w:type="dxa"/>
            </w:tcMar>
          </w:tcPr>
          <w:p w14:paraId="1E729341"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lastRenderedPageBreak/>
              <w:t xml:space="preserve">28 </w:t>
            </w:r>
          </w:p>
        </w:tc>
        <w:tc>
          <w:tcPr>
            <w:tcW w:w="5100" w:type="dxa"/>
            <w:gridSpan w:val="2"/>
            <w:shd w:val="clear" w:color="auto" w:fill="auto"/>
            <w:tcMar>
              <w:top w:w="100" w:type="dxa"/>
              <w:left w:w="100" w:type="dxa"/>
              <w:bottom w:w="100" w:type="dxa"/>
              <w:right w:w="100" w:type="dxa"/>
            </w:tcMar>
          </w:tcPr>
          <w:p w14:paraId="2C87EFB1"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Ella aporta el 5% de sus ingresos brutos a su plan de jubilación 401K; eligió un plan ROTH, por lo que no obtiene una deducción de impuestos ahora, pero cuando se jubile, podrá retirar su dinero, sus empleadores igualarán y el crecimiento libre de impuestos.</w:t>
            </w:r>
          </w:p>
        </w:tc>
        <w:tc>
          <w:tcPr>
            <w:tcW w:w="2685" w:type="dxa"/>
            <w:shd w:val="clear" w:color="auto" w:fill="auto"/>
            <w:tcMar>
              <w:top w:w="100" w:type="dxa"/>
              <w:left w:w="100" w:type="dxa"/>
              <w:bottom w:w="100" w:type="dxa"/>
              <w:right w:w="100" w:type="dxa"/>
            </w:tcMar>
          </w:tcPr>
          <w:p w14:paraId="76033349"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73D37D7D" w14:textId="77777777" w:rsidR="007F1C3F" w:rsidRDefault="007F1C3F">
            <w:pPr>
              <w:widowControl w:val="0"/>
              <w:rPr>
                <w:rFonts w:ascii="Calibri" w:eastAsia="Calibri" w:hAnsi="Calibri" w:cs="Calibri"/>
              </w:rPr>
            </w:pPr>
          </w:p>
        </w:tc>
      </w:tr>
      <w:tr w:rsidR="007F1C3F" w14:paraId="7974E8AF" w14:textId="77777777">
        <w:trPr>
          <w:trHeight w:val="547"/>
        </w:trPr>
        <w:tc>
          <w:tcPr>
            <w:tcW w:w="465" w:type="dxa"/>
            <w:shd w:val="clear" w:color="auto" w:fill="auto"/>
            <w:tcMar>
              <w:top w:w="100" w:type="dxa"/>
              <w:left w:w="100" w:type="dxa"/>
              <w:bottom w:w="100" w:type="dxa"/>
              <w:right w:w="100" w:type="dxa"/>
            </w:tcMar>
          </w:tcPr>
          <w:p w14:paraId="0175FBCA"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29 </w:t>
            </w:r>
          </w:p>
        </w:tc>
        <w:tc>
          <w:tcPr>
            <w:tcW w:w="5100" w:type="dxa"/>
            <w:gridSpan w:val="2"/>
            <w:shd w:val="clear" w:color="auto" w:fill="auto"/>
            <w:tcMar>
              <w:top w:w="100" w:type="dxa"/>
              <w:left w:w="100" w:type="dxa"/>
              <w:bottom w:w="100" w:type="dxa"/>
              <w:right w:w="100" w:type="dxa"/>
            </w:tcMar>
          </w:tcPr>
          <w:p w14:paraId="264919B3"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 xml:space="preserve">Su 401K creció en valor el año pasado de $ 17,400 a $19,800 porque el mercado de valores subió, pero este es dinero que no podrá tocar hasta que se jubile. </w:t>
            </w:r>
          </w:p>
        </w:tc>
        <w:tc>
          <w:tcPr>
            <w:tcW w:w="2685" w:type="dxa"/>
            <w:shd w:val="clear" w:color="auto" w:fill="auto"/>
            <w:tcMar>
              <w:top w:w="100" w:type="dxa"/>
              <w:left w:w="100" w:type="dxa"/>
              <w:bottom w:w="100" w:type="dxa"/>
              <w:right w:w="100" w:type="dxa"/>
            </w:tcMar>
          </w:tcPr>
          <w:p w14:paraId="5D6BAD09"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06DA22C7" w14:textId="77777777" w:rsidR="007F1C3F" w:rsidRDefault="007F1C3F">
            <w:pPr>
              <w:widowControl w:val="0"/>
              <w:rPr>
                <w:rFonts w:ascii="Calibri" w:eastAsia="Calibri" w:hAnsi="Calibri" w:cs="Calibri"/>
              </w:rPr>
            </w:pPr>
          </w:p>
        </w:tc>
      </w:tr>
      <w:tr w:rsidR="007F1C3F" w14:paraId="6A9F3473" w14:textId="77777777">
        <w:trPr>
          <w:trHeight w:val="547"/>
        </w:trPr>
        <w:tc>
          <w:tcPr>
            <w:tcW w:w="465" w:type="dxa"/>
            <w:shd w:val="clear" w:color="auto" w:fill="auto"/>
            <w:tcMar>
              <w:top w:w="100" w:type="dxa"/>
              <w:left w:w="100" w:type="dxa"/>
              <w:bottom w:w="100" w:type="dxa"/>
              <w:right w:w="100" w:type="dxa"/>
            </w:tcMar>
          </w:tcPr>
          <w:p w14:paraId="150F6ADA"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30 </w:t>
            </w:r>
          </w:p>
        </w:tc>
        <w:tc>
          <w:tcPr>
            <w:tcW w:w="5100" w:type="dxa"/>
            <w:gridSpan w:val="2"/>
            <w:shd w:val="clear" w:color="auto" w:fill="auto"/>
            <w:tcMar>
              <w:top w:w="100" w:type="dxa"/>
              <w:left w:w="100" w:type="dxa"/>
              <w:bottom w:w="100" w:type="dxa"/>
              <w:right w:w="100" w:type="dxa"/>
            </w:tcMar>
          </w:tcPr>
          <w:p w14:paraId="0B82E89E" w14:textId="77777777" w:rsidR="007F1C3F" w:rsidRDefault="00000000">
            <w:pPr>
              <w:widowControl w:val="0"/>
              <w:spacing w:line="241" w:lineRule="auto"/>
              <w:ind w:right="-60"/>
              <w:rPr>
                <w:rFonts w:ascii="Calibri" w:eastAsia="Calibri" w:hAnsi="Calibri" w:cs="Calibri"/>
              </w:rPr>
            </w:pPr>
            <w:r>
              <w:rPr>
                <w:rFonts w:ascii="Calibri" w:eastAsia="Calibri" w:hAnsi="Calibri" w:cs="Calibri"/>
              </w:rPr>
              <w:t xml:space="preserve">Su principal preocupación es la deuda de su tarjeta de crédito. Su saldo actual es $4140. El pago mínimo requerido es $85. Sin embargo, intenta agregar $50 y, por lo tanto, paga $135 al mes para poder reducir el saldo. </w:t>
            </w:r>
          </w:p>
        </w:tc>
        <w:tc>
          <w:tcPr>
            <w:tcW w:w="2685" w:type="dxa"/>
            <w:shd w:val="clear" w:color="auto" w:fill="auto"/>
            <w:tcMar>
              <w:top w:w="100" w:type="dxa"/>
              <w:left w:w="100" w:type="dxa"/>
              <w:bottom w:w="100" w:type="dxa"/>
              <w:right w:w="100" w:type="dxa"/>
            </w:tcMar>
          </w:tcPr>
          <w:p w14:paraId="3822AA73"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24F1C855" w14:textId="77777777" w:rsidR="007F1C3F" w:rsidRDefault="007F1C3F">
            <w:pPr>
              <w:widowControl w:val="0"/>
              <w:rPr>
                <w:rFonts w:ascii="Calibri" w:eastAsia="Calibri" w:hAnsi="Calibri" w:cs="Calibri"/>
              </w:rPr>
            </w:pPr>
          </w:p>
        </w:tc>
      </w:tr>
      <w:tr w:rsidR="007F1C3F" w14:paraId="1F31370A" w14:textId="77777777">
        <w:trPr>
          <w:trHeight w:val="547"/>
        </w:trPr>
        <w:tc>
          <w:tcPr>
            <w:tcW w:w="465" w:type="dxa"/>
            <w:shd w:val="clear" w:color="auto" w:fill="auto"/>
            <w:tcMar>
              <w:top w:w="100" w:type="dxa"/>
              <w:left w:w="100" w:type="dxa"/>
              <w:bottom w:w="100" w:type="dxa"/>
              <w:right w:w="100" w:type="dxa"/>
            </w:tcMar>
          </w:tcPr>
          <w:p w14:paraId="78AC1C3B"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31 </w:t>
            </w:r>
          </w:p>
        </w:tc>
        <w:tc>
          <w:tcPr>
            <w:tcW w:w="5100" w:type="dxa"/>
            <w:gridSpan w:val="2"/>
            <w:shd w:val="clear" w:color="auto" w:fill="auto"/>
            <w:tcMar>
              <w:top w:w="100" w:type="dxa"/>
              <w:left w:w="100" w:type="dxa"/>
              <w:bottom w:w="100" w:type="dxa"/>
              <w:right w:w="100" w:type="dxa"/>
            </w:tcMar>
          </w:tcPr>
          <w:p w14:paraId="7DC3F851"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H&amp;R Block le cobró $139 para completar su declaración de impuestos en abril. El año que viene espera hacerlo ella misma.</w:t>
            </w:r>
          </w:p>
        </w:tc>
        <w:tc>
          <w:tcPr>
            <w:tcW w:w="2685" w:type="dxa"/>
            <w:shd w:val="clear" w:color="auto" w:fill="auto"/>
            <w:tcMar>
              <w:top w:w="100" w:type="dxa"/>
              <w:left w:w="100" w:type="dxa"/>
              <w:bottom w:w="100" w:type="dxa"/>
              <w:right w:w="100" w:type="dxa"/>
            </w:tcMar>
          </w:tcPr>
          <w:p w14:paraId="621A496A"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257F4971" w14:textId="77777777" w:rsidR="007F1C3F" w:rsidRDefault="007F1C3F">
            <w:pPr>
              <w:widowControl w:val="0"/>
              <w:rPr>
                <w:rFonts w:ascii="Calibri" w:eastAsia="Calibri" w:hAnsi="Calibri" w:cs="Calibri"/>
              </w:rPr>
            </w:pPr>
          </w:p>
        </w:tc>
      </w:tr>
      <w:tr w:rsidR="007F1C3F" w14:paraId="0656CAC6" w14:textId="77777777">
        <w:trPr>
          <w:trHeight w:val="547"/>
        </w:trPr>
        <w:tc>
          <w:tcPr>
            <w:tcW w:w="465" w:type="dxa"/>
            <w:shd w:val="clear" w:color="auto" w:fill="auto"/>
            <w:tcMar>
              <w:top w:w="100" w:type="dxa"/>
              <w:left w:w="100" w:type="dxa"/>
              <w:bottom w:w="100" w:type="dxa"/>
              <w:right w:w="100" w:type="dxa"/>
            </w:tcMar>
          </w:tcPr>
          <w:p w14:paraId="3E193CF2" w14:textId="77777777" w:rsidR="007F1C3F" w:rsidRDefault="00000000">
            <w:pPr>
              <w:widowControl w:val="0"/>
              <w:spacing w:line="240" w:lineRule="auto"/>
              <w:jc w:val="center"/>
              <w:rPr>
                <w:rFonts w:ascii="Calibri" w:eastAsia="Calibri" w:hAnsi="Calibri" w:cs="Calibri"/>
              </w:rPr>
            </w:pPr>
            <w:r>
              <w:rPr>
                <w:rFonts w:ascii="Calibri" w:eastAsia="Calibri" w:hAnsi="Calibri" w:cs="Calibri"/>
              </w:rPr>
              <w:t xml:space="preserve">32 </w:t>
            </w:r>
          </w:p>
        </w:tc>
        <w:tc>
          <w:tcPr>
            <w:tcW w:w="5100" w:type="dxa"/>
            <w:gridSpan w:val="2"/>
            <w:shd w:val="clear" w:color="auto" w:fill="auto"/>
            <w:tcMar>
              <w:top w:w="100" w:type="dxa"/>
              <w:left w:w="100" w:type="dxa"/>
              <w:bottom w:w="100" w:type="dxa"/>
              <w:right w:w="100" w:type="dxa"/>
            </w:tcMar>
          </w:tcPr>
          <w:p w14:paraId="6943E03C" w14:textId="77777777" w:rsidR="007F1C3F" w:rsidRDefault="00000000">
            <w:pPr>
              <w:widowControl w:val="0"/>
              <w:spacing w:line="243" w:lineRule="auto"/>
              <w:ind w:right="-60"/>
              <w:rPr>
                <w:rFonts w:ascii="Calibri" w:eastAsia="Calibri" w:hAnsi="Calibri" w:cs="Calibri"/>
              </w:rPr>
            </w:pPr>
            <w:r>
              <w:rPr>
                <w:rFonts w:ascii="Calibri" w:eastAsia="Calibri" w:hAnsi="Calibri" w:cs="Calibri"/>
              </w:rPr>
              <w:t>Su hermano le pidió un préstamo hace dos años y ella le dio $500. Él no ha devuelto nada del dinero y ella no cuenta con verlo este año.</w:t>
            </w:r>
          </w:p>
        </w:tc>
        <w:tc>
          <w:tcPr>
            <w:tcW w:w="2685" w:type="dxa"/>
            <w:shd w:val="clear" w:color="auto" w:fill="auto"/>
            <w:tcMar>
              <w:top w:w="100" w:type="dxa"/>
              <w:left w:w="100" w:type="dxa"/>
              <w:bottom w:w="100" w:type="dxa"/>
              <w:right w:w="100" w:type="dxa"/>
            </w:tcMar>
          </w:tcPr>
          <w:p w14:paraId="6BFE5335" w14:textId="77777777" w:rsidR="007F1C3F" w:rsidRDefault="007F1C3F">
            <w:pPr>
              <w:widowControl w:val="0"/>
              <w:rPr>
                <w:rFonts w:ascii="Calibri" w:eastAsia="Calibri" w:hAnsi="Calibri" w:cs="Calibri"/>
              </w:rPr>
            </w:pPr>
          </w:p>
        </w:tc>
        <w:tc>
          <w:tcPr>
            <w:tcW w:w="1995" w:type="dxa"/>
            <w:shd w:val="clear" w:color="auto" w:fill="auto"/>
            <w:tcMar>
              <w:top w:w="100" w:type="dxa"/>
              <w:left w:w="100" w:type="dxa"/>
              <w:bottom w:w="100" w:type="dxa"/>
              <w:right w:w="100" w:type="dxa"/>
            </w:tcMar>
          </w:tcPr>
          <w:p w14:paraId="16CB0A4C" w14:textId="77777777" w:rsidR="007F1C3F" w:rsidRDefault="007F1C3F">
            <w:pPr>
              <w:widowControl w:val="0"/>
              <w:rPr>
                <w:rFonts w:ascii="Calibri" w:eastAsia="Calibri" w:hAnsi="Calibri" w:cs="Calibri"/>
              </w:rPr>
            </w:pPr>
          </w:p>
        </w:tc>
      </w:tr>
    </w:tbl>
    <w:p w14:paraId="4AADB425" w14:textId="77777777" w:rsidR="007F1C3F" w:rsidRDefault="007F1C3F">
      <w:pPr>
        <w:widowControl w:val="0"/>
        <w:pBdr>
          <w:top w:val="nil"/>
          <w:left w:val="nil"/>
          <w:bottom w:val="nil"/>
          <w:right w:val="nil"/>
          <w:between w:val="nil"/>
        </w:pBdr>
        <w:rPr>
          <w:rFonts w:ascii="Calibri" w:eastAsia="Calibri" w:hAnsi="Calibri" w:cs="Calibri"/>
          <w:color w:val="000000"/>
        </w:rPr>
      </w:pPr>
    </w:p>
    <w:p w14:paraId="04E4BB59" w14:textId="77777777" w:rsidR="007F1C3F" w:rsidRDefault="007F1C3F">
      <w:pPr>
        <w:widowControl w:val="0"/>
        <w:pBdr>
          <w:top w:val="nil"/>
          <w:left w:val="nil"/>
          <w:bottom w:val="nil"/>
          <w:right w:val="nil"/>
          <w:between w:val="nil"/>
        </w:pBdr>
        <w:spacing w:line="240" w:lineRule="auto"/>
        <w:ind w:left="21"/>
        <w:rPr>
          <w:rFonts w:ascii="Calibri" w:eastAsia="Calibri" w:hAnsi="Calibri" w:cs="Calibri"/>
          <w:color w:val="000000"/>
          <w:sz w:val="24"/>
          <w:szCs w:val="24"/>
        </w:rPr>
      </w:pPr>
    </w:p>
    <w:sectPr w:rsidR="007F1C3F">
      <w:headerReference w:type="even" r:id="rId7"/>
      <w:headerReference w:type="default" r:id="rId8"/>
      <w:footerReference w:type="even" r:id="rId9"/>
      <w:footerReference w:type="default" r:id="rId10"/>
      <w:headerReference w:type="first" r:id="rId11"/>
      <w:footerReference w:type="first" r:id="rId12"/>
      <w:pgSz w:w="12240" w:h="15840"/>
      <w:pgMar w:top="710" w:right="630" w:bottom="1113" w:left="98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D4BC" w14:textId="77777777" w:rsidR="00B2305F" w:rsidRDefault="00B2305F">
      <w:pPr>
        <w:spacing w:line="240" w:lineRule="auto"/>
      </w:pPr>
      <w:r>
        <w:separator/>
      </w:r>
    </w:p>
  </w:endnote>
  <w:endnote w:type="continuationSeparator" w:id="0">
    <w:p w14:paraId="19604393" w14:textId="77777777" w:rsidR="00B2305F" w:rsidRDefault="00B23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17A3" w14:textId="77777777" w:rsidR="00CB441C" w:rsidRDefault="00CB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1CFC" w14:textId="7C56B99C" w:rsidR="007F1C3F" w:rsidRDefault="00CB441C">
    <w:pPr>
      <w:tabs>
        <w:tab w:val="right" w:pos="10074"/>
        <w:tab w:val="center" w:pos="5040"/>
      </w:tabs>
      <w:ind w:right="-360"/>
    </w:pPr>
    <w:r>
      <w:t xml:space="preserve">1/27/2025                                            </w:t>
    </w:r>
    <w:hyperlink r:id="rId1" w:history="1">
      <w:r w:rsidRPr="00BA273F">
        <w:rPr>
          <w:rStyle w:val="Hyperlink"/>
        </w:rPr>
        <w:t>www.money101education.com</w:t>
      </w:r>
    </w:hyperlink>
    <w:r w:rsidR="00000000">
      <w:tab/>
    </w:r>
    <w:r w:rsidR="00000000">
      <w:fldChar w:fldCharType="begin"/>
    </w:r>
    <w:r w:rsidR="00000000">
      <w:instrText>PAGE</w:instrText>
    </w:r>
    <w:r w:rsidR="00000000">
      <w:fldChar w:fldCharType="separate"/>
    </w:r>
    <w:r>
      <w:rPr>
        <w:noProof/>
      </w:rPr>
      <w:t>1</w:t>
    </w:r>
    <w:r w:rsid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5B39" w14:textId="77777777" w:rsidR="00CB441C" w:rsidRDefault="00CB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8BF6" w14:textId="77777777" w:rsidR="00B2305F" w:rsidRDefault="00B2305F">
      <w:pPr>
        <w:spacing w:line="240" w:lineRule="auto"/>
      </w:pPr>
      <w:r>
        <w:separator/>
      </w:r>
    </w:p>
  </w:footnote>
  <w:footnote w:type="continuationSeparator" w:id="0">
    <w:p w14:paraId="245976C4" w14:textId="77777777" w:rsidR="00B2305F" w:rsidRDefault="00B230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1AE2" w14:textId="77777777" w:rsidR="00CB441C" w:rsidRDefault="00CB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661A" w14:textId="77777777" w:rsidR="007F1C3F" w:rsidRDefault="007F1C3F"/>
  <w:p w14:paraId="7C4297A2" w14:textId="77777777" w:rsidR="007F1C3F" w:rsidRDefault="00000000">
    <w:pPr>
      <w:widowControl w:val="0"/>
      <w:spacing w:line="240" w:lineRule="auto"/>
      <w:ind w:left="18"/>
      <w:rPr>
        <w:rFonts w:ascii="Calibri" w:eastAsia="Calibri" w:hAnsi="Calibri" w:cs="Calibri"/>
        <w:sz w:val="24"/>
        <w:szCs w:val="24"/>
      </w:rPr>
    </w:pPr>
    <w:r>
      <w:rPr>
        <w:rFonts w:ascii="Calibri" w:eastAsia="Calibri" w:hAnsi="Calibri" w:cs="Calibri"/>
        <w:sz w:val="24"/>
        <w:szCs w:val="24"/>
      </w:rPr>
      <w:t xml:space="preserve">MONEY 101 EDUCATION  </w:t>
    </w:r>
  </w:p>
  <w:p w14:paraId="21C017CA" w14:textId="24E29AAC" w:rsidR="007F1C3F" w:rsidRDefault="00000000">
    <w:pPr>
      <w:widowControl w:val="0"/>
      <w:spacing w:line="240" w:lineRule="auto"/>
      <w:ind w:left="21"/>
      <w:rPr>
        <w:rFonts w:ascii="Calibri" w:eastAsia="Calibri" w:hAnsi="Calibri" w:cs="Calibri"/>
        <w:sz w:val="24"/>
        <w:szCs w:val="24"/>
      </w:rPr>
    </w:pPr>
    <w:r>
      <w:rPr>
        <w:rFonts w:ascii="Calibri" w:eastAsia="Calibri" w:hAnsi="Calibri" w:cs="Calibri"/>
        <w:sz w:val="24"/>
        <w:szCs w:val="24"/>
      </w:rPr>
      <w:t>3.11a</w:t>
    </w:r>
    <w:r w:rsidR="00CB441C">
      <w:rPr>
        <w:rFonts w:ascii="Calibri" w:eastAsia="Calibri" w:hAnsi="Calibri" w:cs="Calibri"/>
        <w:sz w:val="24"/>
        <w:szCs w:val="24"/>
      </w:rPr>
      <w:t>s</w:t>
    </w:r>
    <w:r>
      <w:rPr>
        <w:rFonts w:ascii="Calibri" w:eastAsia="Calibri" w:hAnsi="Calibri" w:cs="Calibri"/>
        <w:sz w:val="24"/>
        <w:szCs w:val="24"/>
      </w:rPr>
      <w:t xml:space="preserve"> EJERCICIO – Prepare el presupuesto personal de María </w:t>
    </w:r>
  </w:p>
  <w:p w14:paraId="615D76A0" w14:textId="69249B3A" w:rsidR="007F1C3F" w:rsidRDefault="007F1C3F">
    <w:pPr>
      <w:widowControl w:val="0"/>
      <w:spacing w:line="240" w:lineRule="auto"/>
      <w:ind w:left="21"/>
      <w:rPr>
        <w:rFonts w:ascii="Calibri" w:eastAsia="Calibri" w:hAnsi="Calibri"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9245" w14:textId="77777777" w:rsidR="00CB441C" w:rsidRDefault="00CB4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3F"/>
    <w:rsid w:val="007F1C3F"/>
    <w:rsid w:val="00A91DE0"/>
    <w:rsid w:val="00B2305F"/>
    <w:rsid w:val="00CB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5EC5"/>
  <w15:docId w15:val="{EA47AAC9-2120-B948-AB86-E3865CAC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441C"/>
    <w:pPr>
      <w:tabs>
        <w:tab w:val="center" w:pos="4680"/>
        <w:tab w:val="right" w:pos="9360"/>
      </w:tabs>
      <w:spacing w:line="240" w:lineRule="auto"/>
    </w:pPr>
  </w:style>
  <w:style w:type="character" w:customStyle="1" w:styleId="HeaderChar">
    <w:name w:val="Header Char"/>
    <w:basedOn w:val="DefaultParagraphFont"/>
    <w:link w:val="Header"/>
    <w:uiPriority w:val="99"/>
    <w:rsid w:val="00CB441C"/>
  </w:style>
  <w:style w:type="paragraph" w:styleId="Footer">
    <w:name w:val="footer"/>
    <w:basedOn w:val="Normal"/>
    <w:link w:val="FooterChar"/>
    <w:uiPriority w:val="99"/>
    <w:unhideWhenUsed/>
    <w:rsid w:val="00CB441C"/>
    <w:pPr>
      <w:tabs>
        <w:tab w:val="center" w:pos="4680"/>
        <w:tab w:val="right" w:pos="9360"/>
      </w:tabs>
      <w:spacing w:line="240" w:lineRule="auto"/>
    </w:pPr>
  </w:style>
  <w:style w:type="character" w:customStyle="1" w:styleId="FooterChar">
    <w:name w:val="Footer Char"/>
    <w:basedOn w:val="DefaultParagraphFont"/>
    <w:link w:val="Footer"/>
    <w:uiPriority w:val="99"/>
    <w:rsid w:val="00CB441C"/>
  </w:style>
  <w:style w:type="character" w:styleId="Hyperlink">
    <w:name w:val="Hyperlink"/>
    <w:basedOn w:val="DefaultParagraphFont"/>
    <w:uiPriority w:val="99"/>
    <w:unhideWhenUsed/>
    <w:rsid w:val="00CB441C"/>
    <w:rPr>
      <w:color w:val="0000FF" w:themeColor="hyperlink"/>
      <w:u w:val="single"/>
    </w:rPr>
  </w:style>
  <w:style w:type="character" w:styleId="UnresolvedMention">
    <w:name w:val="Unresolved Mention"/>
    <w:basedOn w:val="DefaultParagraphFont"/>
    <w:uiPriority w:val="99"/>
    <w:semiHidden/>
    <w:unhideWhenUsed/>
    <w:rsid w:val="00CB4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oney101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1351</Words>
  <Characters>7301</Characters>
  <Application>Microsoft Office Word</Application>
  <DocSecurity>0</DocSecurity>
  <Lines>182</Lines>
  <Paragraphs>106</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Drey</cp:lastModifiedBy>
  <cp:revision>2</cp:revision>
  <dcterms:created xsi:type="dcterms:W3CDTF">2025-04-20T18:27:00Z</dcterms:created>
  <dcterms:modified xsi:type="dcterms:W3CDTF">2025-04-20T18:27:00Z</dcterms:modified>
</cp:coreProperties>
</file>