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1600341796875" w:right="0"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MONEY 101 EDUCATION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160034179687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2.11a - EJERCICIO - Prepare los 1099 de María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1.920166015625" w:line="240" w:lineRule="auto"/>
        <w:ind w:left="728.6399841308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Maria Consuel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lives at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4391025</wp:posOffset>
            </wp:positionH>
            <wp:positionV relativeFrom="paragraph">
              <wp:posOffset>504825</wp:posOffset>
            </wp:positionV>
            <wp:extent cx="1975088" cy="1189990"/>
            <wp:effectExtent b="0" l="0" r="0" t="0"/>
            <wp:wrapSquare wrapText="lef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5088" cy="11899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8505859375" w:line="240" w:lineRule="auto"/>
        <w:ind w:left="728.879852294921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1234 Eastern Parkway, Brooklyn, Nueva York 11234.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52001953125" w:line="240" w:lineRule="auto"/>
        <w:ind w:left="728.6399841308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 número de seguro social es 123-45-6789.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518798828125" w:line="243.90263557434082" w:lineRule="auto"/>
        <w:ind w:left="719.2799377441406" w:right="690.859375" w:firstLine="9.3600463867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Además de su trabajo de tiempo completo como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representante de servicio al cliente, trabaja los fines de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semana y por las noches como instructora de ejercicios de spinning y acondicionamiento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corporal total.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617431640625" w:line="240" w:lineRule="auto"/>
        <w:ind w:left="728.6399841308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Durante el año pasado, tuvo dos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trabajos temporales: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518798828125" w:line="240" w:lineRule="auto"/>
        <w:ind w:left="1077.83996582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Club atlético de Brooklyn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1438.07998657226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8 Berry St, Brooklyn, Nueva York 11249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3369140625" w:line="240" w:lineRule="auto"/>
        <w:ind w:left="1448.6399841308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Un 13-7698209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1438.07998657226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le pagan $37.50 por clase y trabajó de la siguiente manera: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1789.199981689453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Enero - 2 clases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3369140625" w:line="240" w:lineRule="auto"/>
        <w:ind w:left="1808.6399841308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Febrero – 8 clases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3369140625" w:line="240" w:lineRule="auto"/>
        <w:ind w:left="1808.6399841308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Marzo – 6 clases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201416015625" w:line="240" w:lineRule="auto"/>
        <w:ind w:left="1792.55996704101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Abril – 4 clases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1199951171875" w:line="240" w:lineRule="auto"/>
        <w:ind w:left="1083.359985351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b. Gimnasio de Gleason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1448.879852294921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130 agua calle,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1448.6399841308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Brooklyn, Nueva York 11201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3369140625" w:line="240" w:lineRule="auto"/>
        <w:ind w:left="1448.6399841308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55-1234567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9197998046875" w:line="243.9023780822754" w:lineRule="auto"/>
        <w:ind w:left="1430.159912109375" w:right="1.85302734375" w:firstLine="6.71997070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Trabaja con bastante regularidad como instructora suplente por las noches o los fines de semana.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El gimnasio le avisa con unos días de antelación qué clases va a cubrir y le paga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$40 por clase.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617431640625" w:line="243.90263557434082" w:lineRule="auto"/>
        <w:ind w:left="1432.5599670410156" w:right="708.25439453125" w:hanging="2.40005493164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Este año dirigió 9 clases cada mes, pero se tomó tres meses libres (junio, julio 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Agosto). Así, durante todo el año le pagaron 81 clases.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81732177734375" w:line="240" w:lineRule="auto"/>
        <w:ind w:left="435.166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EJERCICIO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90728759765625" w:line="240" w:lineRule="auto"/>
        <w:ind w:left="372.143859863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1. ¿Cuántos formularios 1099 recibiría?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70709228515625" w:line="244.72981452941895" w:lineRule="auto"/>
        <w:ind w:left="362.39990234375" w:right="1808.7457275390625" w:firstLine="1.6703796386718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2. ¿Qué casilla tendría una entrada en los formularios 1099 que recibiría? 3. ¿Cuál sería el(los) monto(s)?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12.80029296875" w:top="710.400390625" w:left="1000.3190612792969" w:right="659.0405273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mbr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tabs>
        <w:tab w:val="right" w:leader="none" w:pos="10260"/>
        <w:tab w:val="center" w:leader="none" w:pos="5040"/>
      </w:tabs>
      <w:rPr/>
    </w:pPr>
    <w:r w:rsidDel="00000000" w:rsidR="00000000" w:rsidRPr="00000000">
      <w:rPr>
        <w:rtl w:val="0"/>
      </w:rPr>
      <w:t xml:space="preserve">Jan 27, 2025</w:t>
    </w:r>
    <w:r w:rsidDel="00000000" w:rsidR="00000000" w:rsidRPr="00000000">
      <w:rPr>
        <w:rtl w:val="0"/>
      </w:rPr>
      <w:tab/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www.money101education.com</w:t>
      </w:r>
    </w:hyperlink>
    <w:r w:rsidDel="00000000" w:rsidR="00000000" w:rsidRPr="00000000">
      <w:rPr>
        <w:rtl w:val="0"/>
      </w:rPr>
      <w:tab/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money101educ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